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53CD" w14:textId="3F0BC4C1" w:rsidR="00F73661" w:rsidRPr="004059A5" w:rsidRDefault="004059A5">
      <w:pPr>
        <w:rPr>
          <w:b/>
          <w:bCs/>
          <w:sz w:val="28"/>
          <w:szCs w:val="28"/>
        </w:rPr>
      </w:pPr>
      <w:proofErr w:type="gramStart"/>
      <w:r w:rsidRPr="004059A5">
        <w:rPr>
          <w:b/>
          <w:bCs/>
          <w:sz w:val="28"/>
          <w:szCs w:val="28"/>
        </w:rPr>
        <w:t>HT matematik</w:t>
      </w:r>
      <w:proofErr w:type="gramEnd"/>
      <w:r w:rsidRPr="004059A5">
        <w:rPr>
          <w:b/>
          <w:bCs/>
          <w:sz w:val="28"/>
          <w:szCs w:val="28"/>
        </w:rPr>
        <w:t xml:space="preserve"> - repetition af faglige områder</w:t>
      </w:r>
    </w:p>
    <w:p w14:paraId="63CB4018" w14:textId="77777777" w:rsidR="00A63910" w:rsidRDefault="00A63910">
      <w:pPr>
        <w:rPr>
          <w:b/>
          <w:bCs/>
        </w:rPr>
      </w:pPr>
    </w:p>
    <w:p w14:paraId="0BE891D1" w14:textId="2D9FBABA" w:rsidR="004059A5" w:rsidRDefault="004059A5">
      <w:pPr>
        <w:rPr>
          <w:b/>
          <w:bCs/>
        </w:rPr>
      </w:pPr>
      <w:r>
        <w:rPr>
          <w:b/>
          <w:bCs/>
        </w:rPr>
        <w:t>Ensvinklede trekanter</w:t>
      </w:r>
    </w:p>
    <w:p w14:paraId="6DB00758" w14:textId="77777777" w:rsidR="004059A5" w:rsidRDefault="004059A5" w:rsidP="004059A5">
      <w:r>
        <w:t>Bestem højden af grantræet nedenfor.</w:t>
      </w:r>
    </w:p>
    <w:p w14:paraId="1516A37F" w14:textId="77777777" w:rsidR="004059A5" w:rsidRDefault="004059A5" w:rsidP="004059A5"/>
    <w:p w14:paraId="208B019A" w14:textId="5BC421B7" w:rsidR="004059A5" w:rsidRDefault="004059A5" w:rsidP="004059A5">
      <w:pPr>
        <w:pStyle w:val="Overskrift4"/>
      </w:pPr>
      <w:r>
        <w:rPr>
          <w:noProof/>
        </w:rPr>
        <w:drawing>
          <wp:inline distT="0" distB="0" distL="0" distR="0" wp14:anchorId="2ACBF62E" wp14:editId="2129CDAD">
            <wp:extent cx="3987800" cy="1930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7800" cy="1930400"/>
                    </a:xfrm>
                    <a:prstGeom prst="rect">
                      <a:avLst/>
                    </a:prstGeom>
                    <a:noFill/>
                    <a:ln>
                      <a:noFill/>
                    </a:ln>
                  </pic:spPr>
                </pic:pic>
              </a:graphicData>
            </a:graphic>
          </wp:inline>
        </w:drawing>
      </w:r>
    </w:p>
    <w:p w14:paraId="18EAB0F2" w14:textId="6E908EB1" w:rsidR="004059A5" w:rsidRDefault="004059A5">
      <w:pPr>
        <w:rPr>
          <w:b/>
          <w:bCs/>
        </w:rPr>
      </w:pPr>
    </w:p>
    <w:p w14:paraId="2A8F0D59" w14:textId="77777777" w:rsidR="00A63910" w:rsidRDefault="00A63910" w:rsidP="004059A5"/>
    <w:p w14:paraId="0E56A90B" w14:textId="77777777" w:rsidR="00A63910" w:rsidRDefault="00A63910" w:rsidP="004059A5"/>
    <w:p w14:paraId="2DF0D4D7" w14:textId="4CFFD9E3" w:rsidR="004059A5" w:rsidRDefault="004059A5" w:rsidP="004059A5">
      <w:r>
        <w:t>Nedenstående to trekanter er ensvinklede. Bestem de ukendte sider i de to trekanter.</w:t>
      </w:r>
    </w:p>
    <w:p w14:paraId="0B220949" w14:textId="77777777" w:rsidR="004059A5" w:rsidRDefault="004059A5" w:rsidP="004059A5"/>
    <w:p w14:paraId="33CAEC71" w14:textId="7208B297" w:rsidR="004059A5" w:rsidRDefault="004059A5" w:rsidP="004059A5">
      <w:r>
        <w:t xml:space="preserve"> </w:t>
      </w:r>
      <w:r>
        <w:rPr>
          <w:noProof/>
        </w:rPr>
        <w:drawing>
          <wp:inline distT="0" distB="0" distL="0" distR="0" wp14:anchorId="4109BEFD" wp14:editId="4501D301">
            <wp:extent cx="4838700" cy="18288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1828800"/>
                    </a:xfrm>
                    <a:prstGeom prst="rect">
                      <a:avLst/>
                    </a:prstGeom>
                    <a:noFill/>
                    <a:ln>
                      <a:noFill/>
                    </a:ln>
                  </pic:spPr>
                </pic:pic>
              </a:graphicData>
            </a:graphic>
          </wp:inline>
        </w:drawing>
      </w:r>
    </w:p>
    <w:p w14:paraId="0BEDD1D4" w14:textId="77777777" w:rsidR="00A63910" w:rsidRDefault="00A63910">
      <w:pPr>
        <w:rPr>
          <w:b/>
          <w:bCs/>
        </w:rPr>
      </w:pPr>
    </w:p>
    <w:p w14:paraId="756515B3" w14:textId="77777777" w:rsidR="00A63910" w:rsidRDefault="00A63910">
      <w:pPr>
        <w:rPr>
          <w:b/>
          <w:bCs/>
        </w:rPr>
      </w:pPr>
    </w:p>
    <w:p w14:paraId="58425E40" w14:textId="77777777" w:rsidR="00A63910" w:rsidRDefault="00A63910">
      <w:pPr>
        <w:rPr>
          <w:b/>
          <w:bCs/>
        </w:rPr>
      </w:pPr>
    </w:p>
    <w:p w14:paraId="3681A7E1" w14:textId="77777777" w:rsidR="00A63910" w:rsidRDefault="00A63910">
      <w:pPr>
        <w:rPr>
          <w:b/>
          <w:bCs/>
        </w:rPr>
      </w:pPr>
    </w:p>
    <w:p w14:paraId="00493B59" w14:textId="77777777" w:rsidR="00A63910" w:rsidRDefault="00A63910">
      <w:pPr>
        <w:rPr>
          <w:b/>
          <w:bCs/>
        </w:rPr>
      </w:pPr>
    </w:p>
    <w:p w14:paraId="212D818E" w14:textId="77777777" w:rsidR="00A63910" w:rsidRDefault="00A63910">
      <w:pPr>
        <w:rPr>
          <w:b/>
          <w:bCs/>
        </w:rPr>
      </w:pPr>
    </w:p>
    <w:p w14:paraId="129D4318" w14:textId="14768087" w:rsidR="004059A5" w:rsidRDefault="004059A5">
      <w:pPr>
        <w:rPr>
          <w:b/>
          <w:bCs/>
        </w:rPr>
      </w:pPr>
      <w:r>
        <w:rPr>
          <w:b/>
          <w:bCs/>
        </w:rPr>
        <w:lastRenderedPageBreak/>
        <w:t>Pythagoras</w:t>
      </w:r>
    </w:p>
    <w:p w14:paraId="38FB7743" w14:textId="593D3917" w:rsidR="004059A5" w:rsidRDefault="00A63910" w:rsidP="004059A5">
      <w:pPr>
        <w:spacing w:line="240" w:lineRule="auto"/>
      </w:pPr>
      <w:r>
        <w:rPr>
          <w:noProof/>
        </w:rPr>
        <w:drawing>
          <wp:inline distT="0" distB="0" distL="0" distR="0" wp14:anchorId="6C98909A" wp14:editId="1BB065C7">
            <wp:extent cx="6115050" cy="27686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768600"/>
                    </a:xfrm>
                    <a:prstGeom prst="rect">
                      <a:avLst/>
                    </a:prstGeom>
                    <a:noFill/>
                    <a:ln>
                      <a:noFill/>
                    </a:ln>
                  </pic:spPr>
                </pic:pic>
              </a:graphicData>
            </a:graphic>
          </wp:inline>
        </w:drawing>
      </w:r>
    </w:p>
    <w:p w14:paraId="73C6E9A2" w14:textId="37404DF5" w:rsidR="004059A5" w:rsidRDefault="004059A5" w:rsidP="004059A5">
      <w:pPr>
        <w:spacing w:line="240" w:lineRule="auto"/>
      </w:pPr>
      <w:r>
        <w:t>Du har låst dig ude af dit hus, da du opdager, at den eneste mulighed for at komme ind er gennem et åbent vindue på anden sal, 15 meter over jorden. Du låner derfor en stige af en af dine naboer.</w:t>
      </w:r>
    </w:p>
    <w:p w14:paraId="30FDCF48" w14:textId="77777777" w:rsidR="004059A5" w:rsidRDefault="004059A5" w:rsidP="004059A5">
      <w:pPr>
        <w:spacing w:line="240" w:lineRule="auto"/>
      </w:pPr>
      <w:r>
        <w:t xml:space="preserve">Du har imidlertid nogle buske og værdifulde planter, der vokser op mod huset, så du bliver nødt til at placere stigen </w:t>
      </w:r>
    </w:p>
    <w:p w14:paraId="1405D87F" w14:textId="77777777" w:rsidR="004059A5" w:rsidRDefault="004059A5" w:rsidP="004059A5">
      <w:pPr>
        <w:spacing w:line="240" w:lineRule="auto"/>
      </w:pPr>
      <w:r>
        <w:t>10 meter fra husets fundament.</w:t>
      </w:r>
    </w:p>
    <w:p w14:paraId="3F4F43B9" w14:textId="77777777" w:rsidR="004059A5" w:rsidRDefault="004059A5" w:rsidP="004059A5">
      <w:pPr>
        <w:spacing w:line="240" w:lineRule="auto"/>
      </w:pPr>
      <w:r>
        <w:t>Hvor lang skal stigen være, for at den kan nå vinduet?</w:t>
      </w:r>
    </w:p>
    <w:p w14:paraId="741D8508" w14:textId="77777777" w:rsidR="004059A5" w:rsidRDefault="004059A5">
      <w:pPr>
        <w:rPr>
          <w:b/>
          <w:bCs/>
        </w:rPr>
      </w:pPr>
    </w:p>
    <w:p w14:paraId="60FD1F74" w14:textId="69AC92C2" w:rsidR="004059A5" w:rsidRDefault="004059A5">
      <w:pPr>
        <w:rPr>
          <w:b/>
          <w:bCs/>
        </w:rPr>
      </w:pPr>
    </w:p>
    <w:p w14:paraId="1C8712B7" w14:textId="4319064B" w:rsidR="004059A5" w:rsidRDefault="004059A5">
      <w:pPr>
        <w:rPr>
          <w:b/>
          <w:bCs/>
        </w:rPr>
      </w:pPr>
      <w:r>
        <w:rPr>
          <w:b/>
          <w:bCs/>
        </w:rPr>
        <w:t>Trigonometri i retvinklede trekanter</w:t>
      </w:r>
    </w:p>
    <w:p w14:paraId="4ED893A8" w14:textId="77777777" w:rsidR="004059A5" w:rsidRDefault="004059A5" w:rsidP="004059A5">
      <w:r>
        <w:t>Nedenstående trekanter er begge retvinklede. Bestem de ukendte sider og vinkler.</w:t>
      </w:r>
    </w:p>
    <w:p w14:paraId="65A57669" w14:textId="77777777" w:rsidR="004059A5" w:rsidRDefault="004059A5" w:rsidP="004059A5"/>
    <w:p w14:paraId="17BC86F1" w14:textId="268BB329" w:rsidR="004059A5" w:rsidRDefault="004059A5" w:rsidP="004059A5">
      <w:r>
        <w:rPr>
          <w:noProof/>
        </w:rPr>
        <w:drawing>
          <wp:inline distT="0" distB="0" distL="0" distR="0" wp14:anchorId="269C2232" wp14:editId="7E4E3BC9">
            <wp:extent cx="3517900" cy="1371600"/>
            <wp:effectExtent l="0" t="0" r="635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1371600"/>
                    </a:xfrm>
                    <a:prstGeom prst="rect">
                      <a:avLst/>
                    </a:prstGeom>
                    <a:noFill/>
                    <a:ln>
                      <a:noFill/>
                    </a:ln>
                  </pic:spPr>
                </pic:pic>
              </a:graphicData>
            </a:graphic>
          </wp:inline>
        </w:drawing>
      </w:r>
      <w:r>
        <w:br/>
      </w:r>
    </w:p>
    <w:p w14:paraId="6D3B9689" w14:textId="77777777" w:rsidR="00562FCF" w:rsidRDefault="00562FCF" w:rsidP="004059A5">
      <w:pPr>
        <w:rPr>
          <w:b/>
          <w:bCs/>
        </w:rPr>
      </w:pPr>
    </w:p>
    <w:p w14:paraId="1A758447" w14:textId="77777777" w:rsidR="00562FCF" w:rsidRDefault="00562FCF" w:rsidP="004059A5">
      <w:pPr>
        <w:rPr>
          <w:b/>
          <w:bCs/>
        </w:rPr>
      </w:pPr>
    </w:p>
    <w:p w14:paraId="7036F096" w14:textId="77777777" w:rsidR="00562FCF" w:rsidRDefault="00562FCF" w:rsidP="004059A5">
      <w:pPr>
        <w:rPr>
          <w:b/>
          <w:bCs/>
        </w:rPr>
      </w:pPr>
    </w:p>
    <w:p w14:paraId="58650309" w14:textId="06B8A17B" w:rsidR="00562FCF" w:rsidRPr="00562FCF" w:rsidRDefault="00562FCF" w:rsidP="004059A5">
      <w:pPr>
        <w:rPr>
          <w:b/>
          <w:bCs/>
        </w:rPr>
      </w:pPr>
      <w:r w:rsidRPr="00562FCF">
        <w:rPr>
          <w:b/>
          <w:bCs/>
        </w:rPr>
        <w:lastRenderedPageBreak/>
        <w:t>Trigonometri i ikke-retvinklede trekanter</w:t>
      </w:r>
    </w:p>
    <w:p w14:paraId="321339C6" w14:textId="10260C55" w:rsidR="004059A5" w:rsidRDefault="004059A5">
      <w:pPr>
        <w:rPr>
          <w:b/>
          <w:bCs/>
        </w:rPr>
      </w:pPr>
    </w:p>
    <w:p w14:paraId="18AFF40B" w14:textId="77777777" w:rsidR="00562FCF" w:rsidRDefault="00562FCF" w:rsidP="00562FCF">
      <w:pPr>
        <w:pStyle w:val="Overskrift5"/>
        <w:rPr>
          <w:b/>
          <w:bCs/>
        </w:rPr>
      </w:pPr>
      <w:r>
        <w:rPr>
          <w:b/>
          <w:bCs/>
        </w:rPr>
        <w:t xml:space="preserve">Opgave 10  </w:t>
      </w:r>
    </w:p>
    <w:p w14:paraId="313217D9" w14:textId="77777777" w:rsidR="00562FCF" w:rsidRDefault="00562FCF" w:rsidP="00562FCF">
      <w:pPr>
        <w:autoSpaceDE w:val="0"/>
        <w:autoSpaceDN w:val="0"/>
        <w:adjustRightInd w:val="0"/>
        <w:rPr>
          <w:rFonts w:ascii="TimesNewRomanPSMT" w:hAnsi="TimesNewRomanPSMT"/>
        </w:rPr>
      </w:pPr>
      <w:r>
        <w:rPr>
          <w:noProof/>
          <w:sz w:val="20"/>
        </w:rPr>
        <w:drawing>
          <wp:anchor distT="0" distB="0" distL="114300" distR="114300" simplePos="0" relativeHeight="251659264" behindDoc="1" locked="0" layoutInCell="1" allowOverlap="1" wp14:anchorId="5B4981F1" wp14:editId="2E0AE40D">
            <wp:simplePos x="0" y="0"/>
            <wp:positionH relativeFrom="column">
              <wp:posOffset>361950</wp:posOffset>
            </wp:positionH>
            <wp:positionV relativeFrom="paragraph">
              <wp:posOffset>47625</wp:posOffset>
            </wp:positionV>
            <wp:extent cx="5736590" cy="31661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316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9AF1B" w14:textId="77777777" w:rsidR="00562FCF" w:rsidRDefault="00562FCF" w:rsidP="00562FCF">
      <w:pPr>
        <w:pStyle w:val="Overskrift1"/>
        <w:rPr>
          <w:rFonts w:ascii="TimesNewRomanPSMT" w:hAnsi="TimesNewRomanPSMT"/>
          <w:sz w:val="26"/>
          <w:szCs w:val="22"/>
        </w:rPr>
      </w:pPr>
    </w:p>
    <w:p w14:paraId="794F7F63" w14:textId="77777777" w:rsidR="00562FCF" w:rsidRDefault="00562FCF" w:rsidP="00562FCF">
      <w:pPr>
        <w:autoSpaceDE w:val="0"/>
        <w:autoSpaceDN w:val="0"/>
        <w:adjustRightInd w:val="0"/>
        <w:rPr>
          <w:rFonts w:ascii="TimesNewRomanPSMT" w:hAnsi="TimesNewRomanPSMT"/>
          <w:sz w:val="20"/>
          <w:szCs w:val="20"/>
        </w:rPr>
      </w:pPr>
    </w:p>
    <w:p w14:paraId="79D6FE56" w14:textId="77777777" w:rsidR="00562FCF" w:rsidRDefault="00562FCF" w:rsidP="00562FCF">
      <w:pPr>
        <w:autoSpaceDE w:val="0"/>
        <w:autoSpaceDN w:val="0"/>
        <w:adjustRightInd w:val="0"/>
        <w:rPr>
          <w:rFonts w:ascii="TimesNewRomanPSMT" w:hAnsi="TimesNewRomanPSMT"/>
        </w:rPr>
      </w:pPr>
    </w:p>
    <w:p w14:paraId="47E80F5F" w14:textId="77777777" w:rsidR="00562FCF" w:rsidRDefault="00562FCF" w:rsidP="00562FCF">
      <w:pPr>
        <w:autoSpaceDE w:val="0"/>
        <w:autoSpaceDN w:val="0"/>
        <w:adjustRightInd w:val="0"/>
        <w:rPr>
          <w:rFonts w:ascii="TimesNewRomanPSMT" w:hAnsi="TimesNewRomanPSMT"/>
        </w:rPr>
      </w:pPr>
    </w:p>
    <w:p w14:paraId="2CA2792B" w14:textId="77777777" w:rsidR="00562FCF" w:rsidRDefault="00562FCF" w:rsidP="00562FCF">
      <w:pPr>
        <w:autoSpaceDE w:val="0"/>
        <w:autoSpaceDN w:val="0"/>
        <w:adjustRightInd w:val="0"/>
        <w:rPr>
          <w:rFonts w:ascii="TimesNewRomanPSMT" w:hAnsi="TimesNewRomanPSMT"/>
        </w:rPr>
      </w:pPr>
    </w:p>
    <w:p w14:paraId="700F2F4D" w14:textId="77777777" w:rsidR="00562FCF" w:rsidRDefault="00562FCF" w:rsidP="00562FCF">
      <w:pPr>
        <w:autoSpaceDE w:val="0"/>
        <w:autoSpaceDN w:val="0"/>
        <w:adjustRightInd w:val="0"/>
        <w:rPr>
          <w:rFonts w:ascii="TimesNewRomanPSMT" w:hAnsi="TimesNewRomanPSMT"/>
        </w:rPr>
      </w:pPr>
    </w:p>
    <w:p w14:paraId="11967E28" w14:textId="77777777" w:rsidR="00562FCF" w:rsidRDefault="00562FCF" w:rsidP="00562FCF">
      <w:pPr>
        <w:autoSpaceDE w:val="0"/>
        <w:autoSpaceDN w:val="0"/>
        <w:adjustRightInd w:val="0"/>
        <w:rPr>
          <w:rFonts w:ascii="TimesNewRomanPSMT" w:hAnsi="TimesNewRomanPSMT"/>
        </w:rPr>
      </w:pPr>
    </w:p>
    <w:p w14:paraId="55728EA2" w14:textId="77777777" w:rsidR="00562FCF" w:rsidRDefault="00562FCF" w:rsidP="00562FCF">
      <w:pPr>
        <w:autoSpaceDE w:val="0"/>
        <w:autoSpaceDN w:val="0"/>
        <w:adjustRightInd w:val="0"/>
        <w:rPr>
          <w:rFonts w:ascii="TimesNewRomanPSMT" w:hAnsi="TimesNewRomanPSMT"/>
        </w:rPr>
      </w:pPr>
    </w:p>
    <w:p w14:paraId="26D6CF58" w14:textId="77777777" w:rsidR="00562FCF" w:rsidRDefault="00562FCF" w:rsidP="00562FCF">
      <w:pPr>
        <w:autoSpaceDE w:val="0"/>
        <w:autoSpaceDN w:val="0"/>
        <w:adjustRightInd w:val="0"/>
        <w:rPr>
          <w:rFonts w:ascii="TimesNewRomanPSMT" w:hAnsi="TimesNewRomanPSMT"/>
        </w:rPr>
      </w:pPr>
    </w:p>
    <w:p w14:paraId="19DD2B6D" w14:textId="77777777" w:rsidR="00562FCF" w:rsidRDefault="00562FCF" w:rsidP="00562FCF">
      <w:pPr>
        <w:autoSpaceDE w:val="0"/>
        <w:autoSpaceDN w:val="0"/>
        <w:adjustRightInd w:val="0"/>
        <w:rPr>
          <w:rFonts w:ascii="TimesNewRomanPSMT" w:hAnsi="TimesNewRomanPSMT"/>
        </w:rPr>
      </w:pPr>
    </w:p>
    <w:p w14:paraId="54D7C0E0" w14:textId="77777777" w:rsidR="00562FCF" w:rsidRDefault="00562FCF" w:rsidP="00562FCF">
      <w:pPr>
        <w:autoSpaceDE w:val="0"/>
        <w:autoSpaceDN w:val="0"/>
        <w:adjustRightInd w:val="0"/>
        <w:rPr>
          <w:rFonts w:ascii="TimesNewRomanPSMT" w:hAnsi="TimesNewRomanPSMT"/>
        </w:rPr>
      </w:pPr>
    </w:p>
    <w:p w14:paraId="06790F78" w14:textId="77777777" w:rsidR="00562FCF" w:rsidRDefault="00562FCF" w:rsidP="00562FCF">
      <w:pPr>
        <w:autoSpaceDE w:val="0"/>
        <w:autoSpaceDN w:val="0"/>
        <w:adjustRightInd w:val="0"/>
      </w:pPr>
      <w:r>
        <w:t xml:space="preserve">Figur 2 viser en del af en fodboldbane, hvor en spiller skal sparke frispark fra punktet </w:t>
      </w:r>
      <w:r>
        <w:rPr>
          <w:i/>
          <w:iCs/>
        </w:rPr>
        <w:t>B</w:t>
      </w:r>
      <w:r>
        <w:t>.</w:t>
      </w:r>
    </w:p>
    <w:p w14:paraId="6D53187A" w14:textId="77777777" w:rsidR="00562FCF" w:rsidRDefault="00562FCF" w:rsidP="00562FCF">
      <w:pPr>
        <w:autoSpaceDE w:val="0"/>
        <w:autoSpaceDN w:val="0"/>
        <w:adjustRightInd w:val="0"/>
        <w:rPr>
          <w:sz w:val="12"/>
        </w:rPr>
      </w:pPr>
    </w:p>
    <w:p w14:paraId="27DEEEC4" w14:textId="77777777" w:rsidR="00562FCF" w:rsidRDefault="00562FCF" w:rsidP="00562FCF">
      <w:pPr>
        <w:autoSpaceDE w:val="0"/>
        <w:autoSpaceDN w:val="0"/>
        <w:adjustRightInd w:val="0"/>
      </w:pPr>
      <w:r>
        <w:t>a) Bestem |</w:t>
      </w:r>
      <w:r>
        <w:rPr>
          <w:i/>
          <w:iCs/>
        </w:rPr>
        <w:t xml:space="preserve"> AB</w:t>
      </w:r>
      <w:r>
        <w:t xml:space="preserve"> | og vinkel </w:t>
      </w:r>
      <w:r>
        <w:rPr>
          <w:i/>
          <w:iCs/>
        </w:rPr>
        <w:t xml:space="preserve">B </w:t>
      </w:r>
      <w:r>
        <w:t xml:space="preserve">i trekant </w:t>
      </w:r>
      <w:r>
        <w:rPr>
          <w:i/>
          <w:iCs/>
        </w:rPr>
        <w:t>ABC</w:t>
      </w:r>
      <w:r>
        <w:t>.</w:t>
      </w:r>
    </w:p>
    <w:p w14:paraId="2E7AA527" w14:textId="77777777" w:rsidR="00562FCF" w:rsidRDefault="00562FCF" w:rsidP="00562FCF">
      <w:pPr>
        <w:autoSpaceDE w:val="0"/>
        <w:autoSpaceDN w:val="0"/>
        <w:adjustRightInd w:val="0"/>
        <w:rPr>
          <w:sz w:val="12"/>
        </w:rPr>
      </w:pPr>
    </w:p>
    <w:p w14:paraId="321E9BBD" w14:textId="77777777" w:rsidR="00562FCF" w:rsidRDefault="00562FCF" w:rsidP="00562FCF">
      <w:r>
        <w:t xml:space="preserve">b) Bestem vinkel </w:t>
      </w:r>
      <w:r>
        <w:rPr>
          <w:i/>
          <w:iCs/>
        </w:rPr>
        <w:t xml:space="preserve">B </w:t>
      </w:r>
      <w:r>
        <w:t xml:space="preserve">i trekant </w:t>
      </w:r>
      <w:r>
        <w:rPr>
          <w:i/>
          <w:iCs/>
        </w:rPr>
        <w:t xml:space="preserve">ABD </w:t>
      </w:r>
      <w:r>
        <w:t>(dvs. den vinkel, som spilleren ser målet under).</w:t>
      </w:r>
    </w:p>
    <w:p w14:paraId="1EB3CF94" w14:textId="77777777" w:rsidR="00562FCF" w:rsidRDefault="00562FCF">
      <w:pPr>
        <w:rPr>
          <w:b/>
          <w:bCs/>
        </w:rPr>
      </w:pPr>
    </w:p>
    <w:p w14:paraId="066926F3" w14:textId="0B07E025" w:rsidR="004059A5" w:rsidRDefault="004059A5">
      <w:pPr>
        <w:rPr>
          <w:b/>
          <w:bCs/>
        </w:rPr>
      </w:pPr>
    </w:p>
    <w:p w14:paraId="48A64982" w14:textId="77777777" w:rsidR="00A63910" w:rsidRDefault="00A63910">
      <w:pPr>
        <w:rPr>
          <w:b/>
          <w:bCs/>
        </w:rPr>
      </w:pPr>
    </w:p>
    <w:p w14:paraId="482E90D5" w14:textId="2C8D6D49" w:rsidR="004059A5" w:rsidRDefault="004059A5">
      <w:pPr>
        <w:rPr>
          <w:b/>
          <w:bCs/>
        </w:rPr>
      </w:pPr>
      <w:r>
        <w:rPr>
          <w:b/>
          <w:bCs/>
        </w:rPr>
        <w:t>Ligninger</w:t>
      </w:r>
    </w:p>
    <w:p w14:paraId="5D6A6182" w14:textId="77777777" w:rsidR="00A63910" w:rsidRDefault="00A63910" w:rsidP="00A63910">
      <w:pPr>
        <w:numPr>
          <w:ilvl w:val="0"/>
          <w:numId w:val="1"/>
        </w:numPr>
        <w:spacing w:after="0" w:line="240" w:lineRule="auto"/>
      </w:pPr>
      <w:r>
        <w:t>– 4 (x + 3) = 0</w:t>
      </w:r>
    </w:p>
    <w:p w14:paraId="552B9E94" w14:textId="77777777" w:rsidR="00A63910" w:rsidRDefault="00A63910" w:rsidP="00A63910"/>
    <w:p w14:paraId="056F7241" w14:textId="77777777" w:rsidR="00A63910" w:rsidRDefault="00A63910" w:rsidP="00A63910">
      <w:r>
        <w:tab/>
      </w:r>
      <w:r>
        <w:tab/>
      </w:r>
    </w:p>
    <w:p w14:paraId="1F7EDCF7" w14:textId="77777777" w:rsidR="00A63910" w:rsidRDefault="00A63910" w:rsidP="00A63910">
      <w:pPr>
        <w:numPr>
          <w:ilvl w:val="0"/>
          <w:numId w:val="1"/>
        </w:numPr>
        <w:spacing w:after="0" w:line="240" w:lineRule="auto"/>
      </w:pPr>
      <w:r>
        <w:t>2x + 3 – 4x = 7 (x – 5)</w:t>
      </w:r>
      <w:r>
        <w:tab/>
      </w:r>
    </w:p>
    <w:p w14:paraId="60EFAFCB" w14:textId="77777777" w:rsidR="00A63910" w:rsidRDefault="00A63910" w:rsidP="00A63910"/>
    <w:p w14:paraId="6637E432" w14:textId="77777777" w:rsidR="00A63910" w:rsidRDefault="00A63910" w:rsidP="00A63910">
      <w:r>
        <w:tab/>
      </w:r>
    </w:p>
    <w:p w14:paraId="093A501F" w14:textId="77777777" w:rsidR="00A63910" w:rsidRDefault="00A63910" w:rsidP="00A63910">
      <w:pPr>
        <w:pStyle w:val="Sidehoved"/>
        <w:numPr>
          <w:ilvl w:val="0"/>
          <w:numId w:val="1"/>
        </w:numPr>
        <w:tabs>
          <w:tab w:val="clear" w:pos="4819"/>
          <w:tab w:val="clear" w:pos="9638"/>
        </w:tabs>
      </w:pPr>
      <w:r>
        <w:t xml:space="preserve">½x – 8 = </w:t>
      </w:r>
      <w:r>
        <w:rPr>
          <w:rFonts w:ascii="Symbol" w:hAnsi="Symbol"/>
        </w:rPr>
        <w:t></w:t>
      </w:r>
      <w:r>
        <w:t xml:space="preserve"> 3 (½x + 2)</w:t>
      </w:r>
    </w:p>
    <w:p w14:paraId="1D2075B4" w14:textId="77777777" w:rsidR="00A63910" w:rsidRDefault="00A63910" w:rsidP="00A63910">
      <w:pPr>
        <w:pStyle w:val="Sidehoved"/>
        <w:tabs>
          <w:tab w:val="clear" w:pos="4819"/>
          <w:tab w:val="clear" w:pos="9638"/>
        </w:tabs>
      </w:pPr>
    </w:p>
    <w:p w14:paraId="015035F6" w14:textId="77777777" w:rsidR="00A63910" w:rsidRDefault="00A63910" w:rsidP="00A63910">
      <w:pPr>
        <w:pStyle w:val="Sidehoved"/>
        <w:tabs>
          <w:tab w:val="clear" w:pos="4819"/>
          <w:tab w:val="clear" w:pos="9638"/>
        </w:tabs>
      </w:pPr>
      <w:r>
        <w:tab/>
      </w:r>
      <w:r>
        <w:tab/>
      </w:r>
      <w:r>
        <w:tab/>
      </w:r>
    </w:p>
    <w:p w14:paraId="7D32E15A" w14:textId="77777777" w:rsidR="00A63910" w:rsidRDefault="00A63910" w:rsidP="00A63910">
      <w:pPr>
        <w:numPr>
          <w:ilvl w:val="0"/>
          <w:numId w:val="1"/>
        </w:numPr>
        <w:spacing w:after="0" w:line="240" w:lineRule="auto"/>
      </w:pPr>
      <w:r>
        <w:lastRenderedPageBreak/>
        <w:t>x + 2 = x + 3</w:t>
      </w:r>
    </w:p>
    <w:p w14:paraId="5924374D" w14:textId="77777777" w:rsidR="00A63910" w:rsidRDefault="00A63910">
      <w:pPr>
        <w:rPr>
          <w:b/>
          <w:bCs/>
        </w:rPr>
      </w:pPr>
    </w:p>
    <w:p w14:paraId="5541C3D5" w14:textId="57029C4B" w:rsidR="004059A5" w:rsidRDefault="004059A5">
      <w:pPr>
        <w:rPr>
          <w:b/>
          <w:bCs/>
        </w:rPr>
      </w:pPr>
    </w:p>
    <w:p w14:paraId="1A32CD5A" w14:textId="2E5EDEB6" w:rsidR="004059A5" w:rsidRDefault="004059A5">
      <w:pPr>
        <w:rPr>
          <w:b/>
          <w:bCs/>
        </w:rPr>
      </w:pPr>
      <w:proofErr w:type="spellStart"/>
      <w:r>
        <w:rPr>
          <w:b/>
          <w:bCs/>
        </w:rPr>
        <w:t>Andengradsfunktioner</w:t>
      </w:r>
      <w:proofErr w:type="spellEnd"/>
    </w:p>
    <w:p w14:paraId="3BF7B30F" w14:textId="77777777" w:rsidR="00A63910" w:rsidRPr="005B7C63" w:rsidRDefault="00A63910" w:rsidP="00A63910">
      <w:pPr>
        <w:rPr>
          <w:sz w:val="28"/>
          <w:szCs w:val="28"/>
        </w:rPr>
      </w:pPr>
      <w:r w:rsidRPr="005B7C63">
        <w:rPr>
          <w:sz w:val="28"/>
          <w:szCs w:val="28"/>
        </w:rPr>
        <w:t>Beregn diskriminanten, find toppunktets koordinatsæt, samt ligningernes løsning til følgende ligninger.</w:t>
      </w:r>
    </w:p>
    <w:p w14:paraId="289D08D6" w14:textId="04321EB2" w:rsidR="00A63910" w:rsidRPr="005B7C63" w:rsidRDefault="00A63910" w:rsidP="00A63910">
      <w:pPr>
        <w:rPr>
          <w:sz w:val="28"/>
          <w:szCs w:val="28"/>
          <w:lang w:val="en-US"/>
        </w:rPr>
      </w:pPr>
      <w:r w:rsidRPr="005B7C63">
        <w:rPr>
          <w:sz w:val="28"/>
          <w:szCs w:val="28"/>
          <w:lang w:val="en-US"/>
        </w:rPr>
        <w:t>a)   y = x</w:t>
      </w:r>
      <w:r w:rsidRPr="005B7C63">
        <w:rPr>
          <w:sz w:val="28"/>
          <w:szCs w:val="28"/>
          <w:vertAlign w:val="superscript"/>
          <w:lang w:val="en-US"/>
        </w:rPr>
        <w:t>2</w:t>
      </w:r>
      <w:r w:rsidRPr="005B7C63">
        <w:rPr>
          <w:sz w:val="28"/>
          <w:szCs w:val="28"/>
          <w:lang w:val="en-US"/>
        </w:rPr>
        <w:t xml:space="preserve"> + 4x - 5</w:t>
      </w:r>
      <w:r w:rsidRPr="005B7C63">
        <w:rPr>
          <w:sz w:val="28"/>
          <w:szCs w:val="28"/>
          <w:lang w:val="en-US"/>
        </w:rPr>
        <w:tab/>
      </w:r>
      <w:r w:rsidRPr="005B7C63">
        <w:rPr>
          <w:sz w:val="28"/>
          <w:szCs w:val="28"/>
          <w:lang w:val="en-US"/>
        </w:rPr>
        <w:tab/>
      </w:r>
    </w:p>
    <w:p w14:paraId="0892C7D5" w14:textId="2B68D109" w:rsidR="00A63910" w:rsidRPr="00A63910" w:rsidRDefault="00A63910" w:rsidP="00A63910">
      <w:pPr>
        <w:rPr>
          <w:b/>
          <w:bCs/>
        </w:rPr>
      </w:pPr>
      <w:r w:rsidRPr="00A63910">
        <w:rPr>
          <w:sz w:val="28"/>
          <w:szCs w:val="28"/>
        </w:rPr>
        <w:t>b)   y = 3x</w:t>
      </w:r>
      <w:r w:rsidRPr="00A63910">
        <w:rPr>
          <w:sz w:val="28"/>
          <w:szCs w:val="28"/>
          <w:vertAlign w:val="superscript"/>
        </w:rPr>
        <w:t>2</w:t>
      </w:r>
      <w:r w:rsidRPr="00A63910">
        <w:rPr>
          <w:sz w:val="28"/>
          <w:szCs w:val="28"/>
        </w:rPr>
        <w:t xml:space="preserve"> – 7x + 5</w:t>
      </w:r>
    </w:p>
    <w:p w14:paraId="53AD4397" w14:textId="3906DDE9" w:rsidR="004059A5" w:rsidRPr="00A63910" w:rsidRDefault="004059A5">
      <w:pPr>
        <w:rPr>
          <w:b/>
          <w:bCs/>
        </w:rPr>
      </w:pPr>
    </w:p>
    <w:p w14:paraId="577BF641" w14:textId="4D2A6968" w:rsidR="004059A5" w:rsidRDefault="004059A5">
      <w:pPr>
        <w:rPr>
          <w:b/>
          <w:bCs/>
        </w:rPr>
      </w:pPr>
      <w:r>
        <w:rPr>
          <w:b/>
          <w:bCs/>
        </w:rPr>
        <w:t>Blandet geometri</w:t>
      </w:r>
    </w:p>
    <w:p w14:paraId="726F358B" w14:textId="2F6615D9" w:rsidR="004059A5" w:rsidRDefault="004059A5">
      <w:pPr>
        <w:rPr>
          <w:b/>
          <w:bCs/>
        </w:rPr>
      </w:pPr>
    </w:p>
    <w:p w14:paraId="7A610583" w14:textId="4BD11C14" w:rsidR="004059A5" w:rsidRPr="00A63910" w:rsidRDefault="004059A5"/>
    <w:sectPr w:rsidR="004059A5" w:rsidRPr="00A639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A6468"/>
    <w:multiLevelType w:val="singleLevel"/>
    <w:tmpl w:val="5CB27D90"/>
    <w:lvl w:ilvl="0">
      <w:start w:val="1"/>
      <w:numFmt w:val="decimal"/>
      <w:lvlText w:val="%1)"/>
      <w:lvlJc w:val="left"/>
      <w:pPr>
        <w:tabs>
          <w:tab w:val="num" w:pos="1305"/>
        </w:tabs>
        <w:ind w:left="1305" w:hanging="13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A5"/>
    <w:rsid w:val="004059A5"/>
    <w:rsid w:val="00562FCF"/>
    <w:rsid w:val="00A63910"/>
    <w:rsid w:val="00F736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E2D5"/>
  <w15:chartTrackingRefBased/>
  <w15:docId w15:val="{8E791EE3-B6C8-4DFB-A41A-B84E2101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62F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4">
    <w:name w:val="heading 4"/>
    <w:basedOn w:val="Normal"/>
    <w:next w:val="Normal"/>
    <w:link w:val="Overskrift4Tegn"/>
    <w:qFormat/>
    <w:rsid w:val="004059A5"/>
    <w:pPr>
      <w:keepNext/>
      <w:spacing w:after="120" w:line="320" w:lineRule="atLeast"/>
      <w:outlineLvl w:val="3"/>
    </w:pPr>
    <w:rPr>
      <w:rFonts w:ascii="Times New Roman" w:eastAsia="Times New Roman" w:hAnsi="Times New Roman" w:cs="Times New Roman"/>
      <w:b/>
      <w:bCs/>
      <w:sz w:val="24"/>
      <w:szCs w:val="24"/>
      <w:lang w:eastAsia="da-DK"/>
    </w:rPr>
  </w:style>
  <w:style w:type="paragraph" w:styleId="Overskrift5">
    <w:name w:val="heading 5"/>
    <w:basedOn w:val="Normal"/>
    <w:next w:val="Normal"/>
    <w:link w:val="Overskrift5Tegn"/>
    <w:uiPriority w:val="9"/>
    <w:semiHidden/>
    <w:unhideWhenUsed/>
    <w:qFormat/>
    <w:rsid w:val="00562F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4059A5"/>
    <w:rPr>
      <w:rFonts w:ascii="Times New Roman" w:eastAsia="Times New Roman" w:hAnsi="Times New Roman" w:cs="Times New Roman"/>
      <w:b/>
      <w:bCs/>
      <w:sz w:val="24"/>
      <w:szCs w:val="24"/>
      <w:lang w:eastAsia="da-DK"/>
    </w:rPr>
  </w:style>
  <w:style w:type="paragraph" w:styleId="Sidehoved">
    <w:name w:val="header"/>
    <w:basedOn w:val="Normal"/>
    <w:link w:val="SidehovedTegn"/>
    <w:semiHidden/>
    <w:rsid w:val="00A63910"/>
    <w:pPr>
      <w:tabs>
        <w:tab w:val="center" w:pos="4819"/>
        <w:tab w:val="right" w:pos="9638"/>
      </w:tabs>
      <w:spacing w:after="0" w:line="240" w:lineRule="auto"/>
    </w:pPr>
    <w:rPr>
      <w:rFonts w:ascii="Times New Roman" w:eastAsia="Times New Roman" w:hAnsi="Times New Roman" w:cs="Times New Roman"/>
      <w:sz w:val="24"/>
      <w:szCs w:val="20"/>
      <w:lang w:eastAsia="da-DK"/>
    </w:rPr>
  </w:style>
  <w:style w:type="character" w:customStyle="1" w:styleId="SidehovedTegn">
    <w:name w:val="Sidehoved Tegn"/>
    <w:basedOn w:val="Standardskrifttypeiafsnit"/>
    <w:link w:val="Sidehoved"/>
    <w:semiHidden/>
    <w:rsid w:val="00A63910"/>
    <w:rPr>
      <w:rFonts w:ascii="Times New Roman" w:eastAsia="Times New Roman" w:hAnsi="Times New Roman" w:cs="Times New Roman"/>
      <w:sz w:val="24"/>
      <w:szCs w:val="20"/>
      <w:lang w:eastAsia="da-DK"/>
    </w:rPr>
  </w:style>
  <w:style w:type="character" w:customStyle="1" w:styleId="Overskrift1Tegn">
    <w:name w:val="Overskrift 1 Tegn"/>
    <w:basedOn w:val="Standardskrifttypeiafsnit"/>
    <w:link w:val="Overskrift1"/>
    <w:uiPriority w:val="9"/>
    <w:rsid w:val="00562FCF"/>
    <w:rPr>
      <w:rFonts w:asciiTheme="majorHAnsi" w:eastAsiaTheme="majorEastAsia" w:hAnsiTheme="majorHAnsi" w:cstheme="majorBidi"/>
      <w:color w:val="2F5496" w:themeColor="accent1" w:themeShade="BF"/>
      <w:sz w:val="32"/>
      <w:szCs w:val="32"/>
    </w:rPr>
  </w:style>
  <w:style w:type="character" w:customStyle="1" w:styleId="Overskrift5Tegn">
    <w:name w:val="Overskrift 5 Tegn"/>
    <w:basedOn w:val="Standardskrifttypeiafsnit"/>
    <w:link w:val="Overskrift5"/>
    <w:uiPriority w:val="9"/>
    <w:semiHidden/>
    <w:rsid w:val="00562FC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Thorø Overby</dc:creator>
  <cp:keywords/>
  <dc:description/>
  <cp:lastModifiedBy>Asbjørn Thorø Overby</cp:lastModifiedBy>
  <cp:revision>2</cp:revision>
  <dcterms:created xsi:type="dcterms:W3CDTF">2021-05-19T11:34:00Z</dcterms:created>
  <dcterms:modified xsi:type="dcterms:W3CDTF">2021-05-19T11:34:00Z</dcterms:modified>
</cp:coreProperties>
</file>