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6011" w14:textId="0E425EF5" w:rsidR="00B73BDC" w:rsidRPr="00DB0C05" w:rsidRDefault="00936935">
      <w:pPr>
        <w:rPr>
          <w:b/>
          <w:bCs/>
          <w:sz w:val="36"/>
          <w:szCs w:val="36"/>
        </w:rPr>
      </w:pPr>
      <w:r w:rsidRPr="00DB0C05">
        <w:rPr>
          <w:b/>
          <w:bCs/>
          <w:sz w:val="36"/>
          <w:szCs w:val="36"/>
        </w:rPr>
        <w:t xml:space="preserve">Matematik aflevering </w:t>
      </w:r>
    </w:p>
    <w:p w14:paraId="47350C09" w14:textId="23419580" w:rsidR="00936935" w:rsidRDefault="00936935">
      <w:r>
        <w:t>MS-Koglen</w:t>
      </w:r>
    </w:p>
    <w:p w14:paraId="261127B1" w14:textId="1FBABAC5" w:rsidR="00936935" w:rsidRDefault="00DB0C05">
      <w:r w:rsidRPr="00DB0C05">
        <w:rPr>
          <w:color w:val="4472C4" w:themeColor="accent1"/>
          <w:u w:val="single"/>
        </w:rPr>
        <w:t>Emner</w:t>
      </w:r>
      <w:r>
        <w:t xml:space="preserve">: </w:t>
      </w:r>
      <w:proofErr w:type="spellStart"/>
      <w:r>
        <w:t>pythagoras</w:t>
      </w:r>
      <w:proofErr w:type="spellEnd"/>
      <w:r>
        <w:t xml:space="preserve">, trigonometri og </w:t>
      </w:r>
      <w:proofErr w:type="spellStart"/>
      <w:r>
        <w:t>andengradsfunktioner</w:t>
      </w:r>
      <w:proofErr w:type="spellEnd"/>
    </w:p>
    <w:p w14:paraId="75AF2396" w14:textId="48F6E497" w:rsidR="00936935" w:rsidRDefault="00936935">
      <w:pPr>
        <w:rPr>
          <w:b/>
          <w:bCs/>
        </w:rPr>
      </w:pPr>
      <w:r w:rsidRPr="00936935">
        <w:rPr>
          <w:b/>
          <w:bCs/>
        </w:rPr>
        <w:t>Opgave 1</w:t>
      </w:r>
    </w:p>
    <w:p w14:paraId="42AC4A33" w14:textId="4A3CEC06" w:rsidR="00936935" w:rsidRDefault="00936935">
      <w:r>
        <w:t>En mand har en stige på 5,5 meter som han stiller op ad en væg. Stigen står 1,5 m fra muren. Hvor høj er muren? Tegn og beregn</w:t>
      </w:r>
    </w:p>
    <w:p w14:paraId="1E378D68" w14:textId="54387F7C" w:rsidR="00936935" w:rsidRPr="00936935" w:rsidRDefault="00936935">
      <w:pPr>
        <w:rPr>
          <w:rFonts w:cstheme="minorHAnsi"/>
        </w:rPr>
      </w:pPr>
    </w:p>
    <w:p w14:paraId="167F9470" w14:textId="663980AD" w:rsidR="00936935" w:rsidRPr="00DB0C05" w:rsidRDefault="00936935">
      <w:pPr>
        <w:rPr>
          <w:rFonts w:cstheme="minorHAnsi"/>
          <w:b/>
          <w:bCs/>
        </w:rPr>
      </w:pPr>
      <w:r w:rsidRPr="00DB0C05">
        <w:rPr>
          <w:rFonts w:cstheme="minorHAnsi"/>
          <w:b/>
          <w:bCs/>
        </w:rPr>
        <w:t>Opgave 2</w:t>
      </w:r>
    </w:p>
    <w:p w14:paraId="28963371" w14:textId="77777777" w:rsidR="00936935" w:rsidRPr="00936935" w:rsidRDefault="00936935" w:rsidP="00936935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936935">
        <w:rPr>
          <w:rFonts w:asciiTheme="minorHAnsi" w:hAnsiTheme="minorHAnsi" w:cstheme="minorHAnsi"/>
          <w:sz w:val="22"/>
          <w:szCs w:val="22"/>
        </w:rPr>
        <w:t>Find arealet af et kvadrat når diagonalerne i kvadratet er 8,4 dm.</w:t>
      </w:r>
    </w:p>
    <w:p w14:paraId="2540451A" w14:textId="71CA8FE7" w:rsidR="00936935" w:rsidRPr="00936935" w:rsidRDefault="00936935" w:rsidP="00936935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936935">
        <w:rPr>
          <w:rFonts w:asciiTheme="minorHAnsi" w:hAnsiTheme="minorHAnsi" w:cstheme="minorHAnsi"/>
          <w:sz w:val="22"/>
          <w:szCs w:val="22"/>
        </w:rPr>
        <w:t>Tegn kvadratet.</w:t>
      </w:r>
    </w:p>
    <w:p w14:paraId="02FF7926" w14:textId="1DD74D65" w:rsidR="00936935" w:rsidRPr="00936935" w:rsidRDefault="00936935" w:rsidP="00936935">
      <w:pPr>
        <w:pStyle w:val="Brdtekst"/>
        <w:rPr>
          <w:rFonts w:asciiTheme="minorHAnsi" w:hAnsiTheme="minorHAnsi" w:cstheme="minorHAnsi"/>
          <w:sz w:val="22"/>
          <w:szCs w:val="22"/>
        </w:rPr>
      </w:pPr>
    </w:p>
    <w:p w14:paraId="67C0E413" w14:textId="73663165" w:rsidR="00936935" w:rsidRPr="00DB0C05" w:rsidRDefault="00936935" w:rsidP="00936935">
      <w:pPr>
        <w:pStyle w:val="Brdtekst"/>
        <w:rPr>
          <w:rFonts w:asciiTheme="minorHAnsi" w:hAnsiTheme="minorHAnsi" w:cstheme="minorHAnsi"/>
          <w:b/>
          <w:bCs/>
          <w:sz w:val="22"/>
          <w:szCs w:val="22"/>
        </w:rPr>
      </w:pPr>
      <w:r w:rsidRPr="00DB0C05">
        <w:rPr>
          <w:rFonts w:asciiTheme="minorHAnsi" w:hAnsiTheme="minorHAnsi" w:cstheme="minorHAnsi"/>
          <w:b/>
          <w:bCs/>
          <w:sz w:val="22"/>
          <w:szCs w:val="22"/>
        </w:rPr>
        <w:t>Opgave 3</w:t>
      </w:r>
    </w:p>
    <w:p w14:paraId="3281F823" w14:textId="77777777" w:rsidR="00936935" w:rsidRDefault="00936935" w:rsidP="00936935">
      <w:pPr>
        <w:pStyle w:val="Brdtekst"/>
      </w:pPr>
    </w:p>
    <w:p w14:paraId="470A6C27" w14:textId="2ACDFE29" w:rsidR="00936935" w:rsidRDefault="00936935">
      <w:r>
        <w:t>I en retvinklet trekant er den ene katete 5 cm, den anden er 10 cm. Hvor lang er hypotenusen? Tegn og beregn</w:t>
      </w:r>
    </w:p>
    <w:p w14:paraId="4B7A9402" w14:textId="77777777" w:rsidR="00936935" w:rsidRDefault="00936935" w:rsidP="00936935">
      <w:r>
        <w:t xml:space="preserve">I en anden retvinklet trekant er den ene katete 14 cm mens hypotenusen er 21 cm. Hvor lang er den sidste side. </w:t>
      </w:r>
      <w:r>
        <w:t>Tegn og beregn</w:t>
      </w:r>
    </w:p>
    <w:p w14:paraId="527182AD" w14:textId="12DB79A9" w:rsidR="00936935" w:rsidRDefault="00936935"/>
    <w:p w14:paraId="08D6F43B" w14:textId="4646F138" w:rsidR="00936935" w:rsidRPr="00DB0C05" w:rsidRDefault="00936935">
      <w:pPr>
        <w:rPr>
          <w:b/>
          <w:bCs/>
        </w:rPr>
      </w:pPr>
      <w:r w:rsidRPr="00DB0C05">
        <w:rPr>
          <w:b/>
          <w:bCs/>
        </w:rPr>
        <w:t>Opgave 4</w:t>
      </w:r>
    </w:p>
    <w:p w14:paraId="2AA0D53A" w14:textId="5FF6B3DE" w:rsidR="00936935" w:rsidRDefault="00936935">
      <w:r>
        <w:t>Beregn manglende sider og vinkler i nedenstående trekant</w:t>
      </w:r>
    </w:p>
    <w:p w14:paraId="165F2BC9" w14:textId="7EFDDFBE" w:rsidR="00936935" w:rsidRDefault="00936935">
      <w:r>
        <w:rPr>
          <w:noProof/>
          <w:lang w:eastAsia="da-DK"/>
        </w:rPr>
        <w:drawing>
          <wp:inline distT="0" distB="0" distL="0" distR="0" wp14:anchorId="3D9403D6" wp14:editId="7263F012">
            <wp:extent cx="3496131" cy="2046514"/>
            <wp:effectExtent l="0" t="0" r="0" b="0"/>
            <wp:docPr id="4" name="Billede 4" descr="C:\Users\ao.FE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o.FE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2" t="27553" r="2873" b="31629"/>
                    <a:stretch/>
                  </pic:blipFill>
                  <pic:spPr bwMode="auto">
                    <a:xfrm>
                      <a:off x="0" y="0"/>
                      <a:ext cx="3498725" cy="20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D69F1" w14:textId="6447841B" w:rsidR="00936935" w:rsidRDefault="00936935"/>
    <w:p w14:paraId="26A3F11A" w14:textId="142CD635" w:rsidR="00936935" w:rsidRPr="00DB0C05" w:rsidRDefault="00936935">
      <w:pPr>
        <w:rPr>
          <w:b/>
          <w:bCs/>
        </w:rPr>
      </w:pPr>
      <w:r w:rsidRPr="00DB0C05">
        <w:rPr>
          <w:b/>
          <w:bCs/>
        </w:rPr>
        <w:t>Opgave 5</w:t>
      </w:r>
    </w:p>
    <w:p w14:paraId="58DC3CF1" w14:textId="7E22CCB2" w:rsidR="00936935" w:rsidRDefault="00936935" w:rsidP="00936935">
      <w:pPr>
        <w:pStyle w:val="Brdtekstindrykning"/>
        <w:ind w:left="567" w:hanging="567"/>
      </w:pPr>
      <w:r>
        <w:t>Lasse har sendt en drage op.  Hans snor der er 1</w:t>
      </w:r>
      <w:r>
        <w:t>50</w:t>
      </w:r>
      <w:r>
        <w:t xml:space="preserve"> m. er rullet fuldt ud. Og hen til det sted, hvor</w:t>
      </w:r>
      <w:r>
        <w:t xml:space="preserve"> </w:t>
      </w:r>
      <w:r>
        <w:t>man kan</w:t>
      </w:r>
      <w:r>
        <w:t xml:space="preserve"> </w:t>
      </w:r>
      <w:r>
        <w:t>se</w:t>
      </w:r>
      <w:r>
        <w:t xml:space="preserve"> </w:t>
      </w:r>
      <w:r>
        <w:t xml:space="preserve">dragen lige </w:t>
      </w:r>
      <w:proofErr w:type="gramStart"/>
      <w:r>
        <w:t>op</w:t>
      </w:r>
      <w:proofErr w:type="gramEnd"/>
      <w:r>
        <w:t xml:space="preserve"> er der 80 meter.  Hvilken vinkel er dragen i?</w:t>
      </w:r>
      <w:r>
        <w:t xml:space="preserve"> Tegn skitse og beregn</w:t>
      </w:r>
    </w:p>
    <w:p w14:paraId="1813D349" w14:textId="4B9D4C7E" w:rsidR="00936935" w:rsidRDefault="00936935" w:rsidP="00936935">
      <w:pPr>
        <w:pStyle w:val="Brdtekstindrykning"/>
        <w:ind w:left="567" w:hanging="567"/>
      </w:pPr>
    </w:p>
    <w:p w14:paraId="4B87C9C4" w14:textId="77777777" w:rsidR="00936935" w:rsidRDefault="00936935" w:rsidP="00936935">
      <w:pPr>
        <w:pStyle w:val="Brdtekstindrykning"/>
        <w:ind w:left="567" w:hanging="567"/>
      </w:pPr>
    </w:p>
    <w:p w14:paraId="6C8C67B8" w14:textId="2EF9A861" w:rsidR="00936935" w:rsidRPr="00DB0C05" w:rsidRDefault="00936935" w:rsidP="00936935">
      <w:pPr>
        <w:pStyle w:val="Brdtekstindrykning"/>
        <w:ind w:left="567" w:hanging="567"/>
        <w:rPr>
          <w:b/>
          <w:bCs/>
        </w:rPr>
      </w:pPr>
      <w:r w:rsidRPr="00DB0C05">
        <w:rPr>
          <w:b/>
          <w:bCs/>
        </w:rPr>
        <w:t>Opgave 6</w:t>
      </w:r>
    </w:p>
    <w:p w14:paraId="0E4920E2" w14:textId="77777777" w:rsidR="00936935" w:rsidRDefault="00936935" w:rsidP="0093693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Beregn A og siden c</w:t>
      </w:r>
    </w:p>
    <w:p w14:paraId="26782A42" w14:textId="5C75530E" w:rsidR="00936935" w:rsidRDefault="00936935" w:rsidP="00936935">
      <w:pPr>
        <w:pStyle w:val="Brdtekstindrykning"/>
        <w:ind w:left="567" w:hanging="567"/>
      </w:pPr>
      <w:r>
        <w:rPr>
          <w:rFonts w:ascii="Times New Roman" w:eastAsiaTheme="minorEastAsia" w:hAnsi="Times New Roman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C003341" wp14:editId="4EBAFF0F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42767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52" y="21384"/>
                <wp:lineTo x="21552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27384" w14:textId="267F33E7" w:rsidR="00936935" w:rsidRDefault="00936935"/>
    <w:p w14:paraId="78F6E86D" w14:textId="333F90B0" w:rsidR="00936935" w:rsidRDefault="00936935"/>
    <w:p w14:paraId="289E89C7" w14:textId="651868F6" w:rsidR="00936935" w:rsidRDefault="00936935"/>
    <w:p w14:paraId="747FA51E" w14:textId="5FEE647C" w:rsidR="00936935" w:rsidRDefault="00936935"/>
    <w:p w14:paraId="5791DB29" w14:textId="1191A63D" w:rsidR="00936935" w:rsidRDefault="00936935"/>
    <w:p w14:paraId="1BA32CAF" w14:textId="5DF5E3BB" w:rsidR="00936935" w:rsidRDefault="00936935"/>
    <w:p w14:paraId="3D2E5294" w14:textId="3522C2D8" w:rsidR="00936935" w:rsidRDefault="00936935"/>
    <w:p w14:paraId="1199B276" w14:textId="5060121D" w:rsidR="00936935" w:rsidRDefault="00936935"/>
    <w:p w14:paraId="10A3B3B0" w14:textId="45658063" w:rsidR="00936935" w:rsidRPr="00DB0C05" w:rsidRDefault="00936935">
      <w:pPr>
        <w:rPr>
          <w:b/>
          <w:bCs/>
        </w:rPr>
      </w:pPr>
      <w:r w:rsidRPr="00DB0C05">
        <w:rPr>
          <w:b/>
          <w:bCs/>
        </w:rPr>
        <w:t>Opgave 7</w:t>
      </w:r>
    </w:p>
    <w:p w14:paraId="0AAC7051" w14:textId="2C9CA20A" w:rsidR="00936935" w:rsidRDefault="00DB0C0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Beregn A og siden c</w:t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CBFC272" wp14:editId="03934FB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208145" cy="2057400"/>
            <wp:effectExtent l="0" t="0" r="1905" b="0"/>
            <wp:wrapThrough wrapText="bothSides">
              <wp:wrapPolygon edited="0">
                <wp:start x="880" y="0"/>
                <wp:lineTo x="880" y="3200"/>
                <wp:lineTo x="0" y="3200"/>
                <wp:lineTo x="0" y="6000"/>
                <wp:lineTo x="880" y="6400"/>
                <wp:lineTo x="978" y="9600"/>
                <wp:lineTo x="0" y="12000"/>
                <wp:lineTo x="0" y="12600"/>
                <wp:lineTo x="880" y="12800"/>
                <wp:lineTo x="880" y="16000"/>
                <wp:lineTo x="0" y="18600"/>
                <wp:lineTo x="0" y="19000"/>
                <wp:lineTo x="880" y="19200"/>
                <wp:lineTo x="880" y="21400"/>
                <wp:lineTo x="20436" y="21400"/>
                <wp:lineTo x="20436" y="19200"/>
                <wp:lineTo x="21512" y="19000"/>
                <wp:lineTo x="21512" y="18600"/>
                <wp:lineTo x="20436" y="16000"/>
                <wp:lineTo x="20436" y="12800"/>
                <wp:lineTo x="21512" y="12600"/>
                <wp:lineTo x="21512" y="12000"/>
                <wp:lineTo x="20436" y="9600"/>
                <wp:lineTo x="20436" y="6400"/>
                <wp:lineTo x="21512" y="6000"/>
                <wp:lineTo x="21512" y="3200"/>
                <wp:lineTo x="20632" y="3000"/>
                <wp:lineTo x="20436" y="0"/>
                <wp:lineTo x="880" y="0"/>
              </wp:wrapPolygon>
            </wp:wrapThrough>
            <wp:docPr id="16" name="Billede 16" descr="C:\Users\ao.FE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o.FE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9" t="37097" r="25985" b="27420"/>
                    <a:stretch/>
                  </pic:blipFill>
                  <pic:spPr bwMode="auto">
                    <a:xfrm>
                      <a:off x="0" y="0"/>
                      <a:ext cx="42081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12038" w14:textId="163DBBDE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595CFDFA" w14:textId="5F8840DA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092CCDA8" w14:textId="16DA4D12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4FCB775E" w14:textId="4BAF2418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1908897C" w14:textId="778F0893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4548E7E3" w14:textId="18F4CC4E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024E81D7" w14:textId="18D7BCBF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2770A23D" w14:textId="270CC724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304086C5" w14:textId="367F137A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441AF5FA" w14:textId="595B5CAC" w:rsidR="00DB0C05" w:rsidRDefault="00DB0C05" w:rsidP="00DB0C05">
      <w:pPr>
        <w:rPr>
          <w:rFonts w:ascii="Times New Roman" w:eastAsiaTheme="minorEastAsia" w:hAnsi="Times New Roman" w:cs="Times New Roman"/>
        </w:rPr>
      </w:pPr>
    </w:p>
    <w:p w14:paraId="20FF1F0F" w14:textId="6F083E75" w:rsidR="00DB0C05" w:rsidRPr="00DB0C05" w:rsidRDefault="00DB0C05" w:rsidP="00DB0C05">
      <w:pPr>
        <w:rPr>
          <w:rFonts w:ascii="Times New Roman" w:eastAsiaTheme="minorEastAsia" w:hAnsi="Times New Roman" w:cs="Times New Roman"/>
          <w:b/>
          <w:bCs/>
        </w:rPr>
      </w:pPr>
      <w:r w:rsidRPr="00DB0C05">
        <w:rPr>
          <w:rFonts w:ascii="Times New Roman" w:eastAsiaTheme="minorEastAsia" w:hAnsi="Times New Roman" w:cs="Times New Roman"/>
          <w:b/>
          <w:bCs/>
        </w:rPr>
        <w:t>Opgave 8</w:t>
      </w:r>
    </w:p>
    <w:p w14:paraId="2A51009F" w14:textId="3D0B8B66" w:rsidR="00DB0C05" w:rsidRDefault="00DB0C05" w:rsidP="00DB0C0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Beregn diskriminant, toppunkt og eventuelle nulpunkter for nedenstående 2 funktioner</w:t>
      </w:r>
    </w:p>
    <w:p w14:paraId="1096F54E" w14:textId="531309C6" w:rsidR="00DB0C05" w:rsidRDefault="00DB0C05" w:rsidP="00DB0C0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F(x) = x^2+2x-1</w:t>
      </w:r>
    </w:p>
    <w:p w14:paraId="1C6AC514" w14:textId="280118B6" w:rsidR="00DB0C05" w:rsidRPr="00DB0C05" w:rsidRDefault="00DB0C05" w:rsidP="00DB0C0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F(x) = -2x^2+3x-1</w:t>
      </w:r>
    </w:p>
    <w:sectPr w:rsidR="00DB0C05" w:rsidRPr="00DB0C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D03"/>
    <w:multiLevelType w:val="hybridMultilevel"/>
    <w:tmpl w:val="536E1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35"/>
    <w:rsid w:val="00936935"/>
    <w:rsid w:val="00B73BDC"/>
    <w:rsid w:val="00D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C58"/>
  <w15:chartTrackingRefBased/>
  <w15:docId w15:val="{AF866F86-F246-4A86-B6C3-38BE3B9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3693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rdtekstTegn">
    <w:name w:val="Brødtekst Tegn"/>
    <w:basedOn w:val="Standardskrifttypeiafsnit"/>
    <w:link w:val="Brdtekst"/>
    <w:rsid w:val="00936935"/>
    <w:rPr>
      <w:rFonts w:ascii="Times New Roman" w:eastAsia="Times New Roman" w:hAnsi="Times New Roman" w:cs="Times New Roman"/>
      <w:sz w:val="32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693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2021-03-25T19:12:00Z</dcterms:created>
  <dcterms:modified xsi:type="dcterms:W3CDTF">2021-03-25T19:26:00Z</dcterms:modified>
</cp:coreProperties>
</file>