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7C" w:rsidRPr="00E26BA4" w:rsidRDefault="0023257C" w:rsidP="0023257C">
      <w:pPr>
        <w:jc w:val="center"/>
        <w:rPr>
          <w:rFonts w:asciiTheme="minorHAnsi" w:hAnsiTheme="minorHAnsi" w:cstheme="minorHAnsi"/>
          <w:b/>
          <w:sz w:val="36"/>
          <w:szCs w:val="36"/>
        </w:rPr>
      </w:pPr>
      <w:r w:rsidRPr="00E26BA4">
        <w:rPr>
          <w:rFonts w:asciiTheme="minorHAnsi" w:hAnsiTheme="minorHAnsi" w:cstheme="minorHAnsi"/>
          <w:b/>
          <w:sz w:val="36"/>
          <w:szCs w:val="36"/>
        </w:rPr>
        <w:t>Filmiske virkemidler</w:t>
      </w:r>
    </w:p>
    <w:p w:rsidR="0023257C" w:rsidRPr="00E26BA4" w:rsidRDefault="0023257C" w:rsidP="0023257C">
      <w:pPr>
        <w:rPr>
          <w:rFonts w:asciiTheme="minorHAnsi" w:hAnsiTheme="minorHAnsi" w:cstheme="minorHAnsi"/>
          <w:b/>
          <w:sz w:val="36"/>
          <w:szCs w:val="36"/>
        </w:rPr>
      </w:pPr>
    </w:p>
    <w:p w:rsidR="0023257C" w:rsidRPr="00E26BA4" w:rsidRDefault="0023257C" w:rsidP="0023257C">
      <w:pPr>
        <w:rPr>
          <w:rFonts w:asciiTheme="minorHAnsi" w:hAnsiTheme="minorHAnsi" w:cstheme="minorHAnsi"/>
          <w:b/>
        </w:rPr>
      </w:pPr>
      <w:r w:rsidRPr="00E26BA4">
        <w:rPr>
          <w:rFonts w:asciiTheme="minorHAnsi" w:hAnsiTheme="minorHAnsi" w:cstheme="minorHAnsi"/>
          <w:b/>
        </w:rPr>
        <w:t>Virkemiddel:</w:t>
      </w:r>
      <w:r w:rsidRPr="00E26BA4">
        <w:rPr>
          <w:rFonts w:asciiTheme="minorHAnsi" w:hAnsiTheme="minorHAnsi" w:cstheme="minorHAnsi"/>
          <w:b/>
        </w:rPr>
        <w:tab/>
      </w:r>
      <w:r w:rsidRPr="00E26BA4">
        <w:rPr>
          <w:rFonts w:asciiTheme="minorHAnsi" w:hAnsiTheme="minorHAnsi" w:cstheme="minorHAnsi"/>
          <w:b/>
        </w:rPr>
        <w:tab/>
      </w:r>
      <w:r w:rsidRPr="00E26BA4">
        <w:rPr>
          <w:rFonts w:asciiTheme="minorHAnsi" w:hAnsiTheme="minorHAnsi" w:cstheme="minorHAnsi"/>
          <w:b/>
        </w:rPr>
        <w:tab/>
        <w:t xml:space="preserve">                Konsekvens for os, der ser tv</w:t>
      </w:r>
    </w:p>
    <w:p w:rsidR="0023257C" w:rsidRPr="00E26BA4" w:rsidRDefault="0023257C" w:rsidP="0023257C">
      <w:pPr>
        <w:rPr>
          <w:rFonts w:asciiTheme="minorHAnsi" w:hAnsiTheme="minorHAnsi" w:cstheme="minorHAnsi"/>
          <w:b/>
        </w:rPr>
      </w:pPr>
    </w:p>
    <w:tbl>
      <w:tblPr>
        <w:tblStyle w:val="Tabel-Gitter"/>
        <w:tblW w:w="0" w:type="auto"/>
        <w:tblLook w:val="01E0" w:firstRow="1" w:lastRow="1" w:firstColumn="1" w:lastColumn="1" w:noHBand="0" w:noVBand="0"/>
      </w:tblPr>
      <w:tblGrid>
        <w:gridCol w:w="4816"/>
        <w:gridCol w:w="4812"/>
      </w:tblGrid>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Billedet: </w:t>
            </w:r>
            <w:r w:rsidRPr="00E26BA4">
              <w:rPr>
                <w:rFonts w:asciiTheme="minorHAnsi" w:hAnsiTheme="minorHAnsi" w:cstheme="minorHAnsi"/>
              </w:rPr>
              <w:t>Billedet viser os ikke hele verden. Det er udsnit</w:t>
            </w:r>
            <w:r w:rsidR="00026EEC" w:rsidRPr="00E26BA4">
              <w:rPr>
                <w:rFonts w:asciiTheme="minorHAnsi" w:hAnsiTheme="minorHAnsi" w:cstheme="minorHAnsi"/>
              </w:rPr>
              <w:t>,</w:t>
            </w:r>
            <w:r w:rsidRPr="00E26BA4">
              <w:rPr>
                <w:rFonts w:asciiTheme="minorHAnsi" w:hAnsiTheme="minorHAnsi" w:cstheme="minorHAnsi"/>
              </w:rPr>
              <w:t xml:space="preserve"> som instruktøren har valgt. Det kaldes billedbeskæring &gt; kameraets øje svarer til vores øjne.</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Er kameraet tæt på, fokuseres der på detaljer. Er kameraet langt fra, fokuseres der på helheden og motivet i omgivelserne.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Totalbilledet: </w:t>
            </w:r>
            <w:r w:rsidRPr="00E26BA4">
              <w:rPr>
                <w:rFonts w:asciiTheme="minorHAnsi" w:hAnsiTheme="minorHAnsi" w:cstheme="minorHAnsi"/>
              </w:rPr>
              <w:t>Viser omgivelserne og personer i fuld størrelse.</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Man kan overskue, hvad der sker</w:t>
            </w:r>
            <w:r w:rsidR="00E26BA4">
              <w:rPr>
                <w:rFonts w:asciiTheme="minorHAnsi" w:hAnsiTheme="minorHAnsi" w:cstheme="minorHAnsi"/>
              </w:rPr>
              <w:t>,</w:t>
            </w:r>
            <w:r w:rsidRPr="00E26BA4">
              <w:rPr>
                <w:rFonts w:asciiTheme="minorHAnsi" w:hAnsiTheme="minorHAnsi" w:cstheme="minorHAnsi"/>
              </w:rPr>
              <w:t xml:space="preserve"> eller ofte hvad der vil ske. Er med til at skabe overblik.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Halvtotal: </w:t>
            </w:r>
            <w:r w:rsidRPr="00E26BA4">
              <w:rPr>
                <w:rFonts w:asciiTheme="minorHAnsi" w:hAnsiTheme="minorHAnsi" w:cstheme="minorHAnsi"/>
              </w:rPr>
              <w:t>Kun noget af motivet vises. Billedet fokuserer på det væsentlige ved motivet.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Bruges til at fremhæve vigtige ting i handling og indhold.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Nær: </w:t>
            </w:r>
            <w:r w:rsidRPr="00E26BA4">
              <w:rPr>
                <w:rFonts w:asciiTheme="minorHAnsi" w:hAnsiTheme="minorHAnsi" w:cstheme="minorHAnsi"/>
              </w:rPr>
              <w:t xml:space="preserve">Der vises kun en fjerdedel af motivet. </w:t>
            </w:r>
          </w:p>
        </w:tc>
        <w:tc>
          <w:tcPr>
            <w:tcW w:w="4889" w:type="dxa"/>
          </w:tcPr>
          <w:p w:rsidR="0023257C" w:rsidRPr="00E26BA4" w:rsidRDefault="0023257C" w:rsidP="00B347C9">
            <w:pPr>
              <w:rPr>
                <w:rFonts w:asciiTheme="minorHAnsi" w:hAnsiTheme="minorHAnsi" w:cstheme="minorHAnsi"/>
                <w:b/>
              </w:rPr>
            </w:pPr>
            <w:r w:rsidRPr="00E26BA4">
              <w:rPr>
                <w:rFonts w:asciiTheme="minorHAnsi" w:hAnsiTheme="minorHAnsi" w:cstheme="minorHAnsi"/>
              </w:rPr>
              <w:t>Psykologiske aspekter gøres tydelige for os. Det kan f.eks. være ansigtsudtryk.</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Ultranær: </w:t>
            </w:r>
            <w:r w:rsidR="00E26BA4" w:rsidRPr="00E26BA4">
              <w:rPr>
                <w:rFonts w:asciiTheme="minorHAnsi" w:hAnsiTheme="minorHAnsi" w:cstheme="minorHAnsi"/>
              </w:rPr>
              <w:t>O</w:t>
            </w:r>
            <w:r w:rsidR="00F15565" w:rsidRPr="00E26BA4">
              <w:rPr>
                <w:rFonts w:asciiTheme="minorHAnsi" w:hAnsiTheme="minorHAnsi" w:cstheme="minorHAnsi"/>
              </w:rPr>
              <w:t>gså kaldet</w:t>
            </w:r>
            <w:r w:rsidRPr="00E26BA4">
              <w:rPr>
                <w:rFonts w:asciiTheme="minorHAnsi" w:hAnsiTheme="minorHAnsi" w:cstheme="minorHAnsi"/>
              </w:rPr>
              <w:t xml:space="preserve"> </w:t>
            </w:r>
            <w:proofErr w:type="spellStart"/>
            <w:r w:rsidRPr="00E26BA4">
              <w:rPr>
                <w:rFonts w:asciiTheme="minorHAnsi" w:hAnsiTheme="minorHAnsi" w:cstheme="minorHAnsi"/>
                <w:i/>
              </w:rPr>
              <w:t>close</w:t>
            </w:r>
            <w:proofErr w:type="spellEnd"/>
            <w:r w:rsidRPr="00E26BA4">
              <w:rPr>
                <w:rFonts w:asciiTheme="minorHAnsi" w:hAnsiTheme="minorHAnsi" w:cstheme="minorHAnsi"/>
                <w:i/>
              </w:rPr>
              <w:t>-up</w:t>
            </w:r>
            <w:r w:rsidRPr="00E26BA4">
              <w:rPr>
                <w:rFonts w:asciiTheme="minorHAnsi" w:hAnsiTheme="minorHAnsi" w:cstheme="minorHAnsi"/>
              </w:rPr>
              <w:t xml:space="preserve">, idet motivet er unormalt tæt på. Viser små detaljer, mimik osv.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De mindste psykologiske aspekter fremhæves. Billedet virker ofte skræmmende og voldsomt på os.</w:t>
            </w:r>
          </w:p>
        </w:tc>
      </w:tr>
      <w:tr w:rsidR="0023257C" w:rsidRPr="00E26BA4" w:rsidTr="00B347C9">
        <w:tc>
          <w:tcPr>
            <w:tcW w:w="4889" w:type="dxa"/>
          </w:tcPr>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p>
          <w:p w:rsidR="0023257C" w:rsidRPr="00E26BA4" w:rsidRDefault="0023257C" w:rsidP="00B347C9">
            <w:pPr>
              <w:rPr>
                <w:rFonts w:asciiTheme="minorHAnsi" w:hAnsiTheme="minorHAnsi" w:cstheme="minorHAnsi"/>
              </w:rPr>
            </w:pPr>
          </w:p>
        </w:tc>
      </w:tr>
      <w:tr w:rsidR="0023257C" w:rsidRPr="00E26BA4" w:rsidTr="00B347C9">
        <w:tc>
          <w:tcPr>
            <w:tcW w:w="4889" w:type="dxa"/>
          </w:tcPr>
          <w:p w:rsidR="0023257C" w:rsidRPr="00E26BA4" w:rsidRDefault="0023257C" w:rsidP="00B347C9">
            <w:pPr>
              <w:rPr>
                <w:rFonts w:asciiTheme="minorHAnsi" w:hAnsiTheme="minorHAnsi" w:cstheme="minorHAnsi"/>
                <w:b/>
              </w:rPr>
            </w:pPr>
            <w:r w:rsidRPr="00E26BA4">
              <w:rPr>
                <w:rFonts w:asciiTheme="minorHAnsi" w:hAnsiTheme="minorHAnsi" w:cstheme="minorHAnsi"/>
                <w:b/>
              </w:rPr>
              <w:t xml:space="preserve">Synsvinkel: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Forskellige synsvinkler giver forskellige måder at forstå billedet/tv på.</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Normalperspektiv: </w:t>
            </w:r>
            <w:r w:rsidRPr="00E26BA4">
              <w:rPr>
                <w:rFonts w:asciiTheme="minorHAnsi" w:hAnsiTheme="minorHAnsi" w:cstheme="minorHAnsi"/>
              </w:rPr>
              <w:t>Er i øjenhøjde med vores almindelige blik</w:t>
            </w:r>
            <w:r w:rsidR="00E26BA4">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Her er synsvinklen neutral. Forstået på den måde, at billedet svarer til den måde</w:t>
            </w:r>
            <w:r w:rsidR="00026EEC" w:rsidRPr="00E26BA4">
              <w:rPr>
                <w:rFonts w:asciiTheme="minorHAnsi" w:hAnsiTheme="minorHAnsi" w:cstheme="minorHAnsi"/>
              </w:rPr>
              <w:t>,</w:t>
            </w:r>
            <w:r w:rsidRPr="00E26BA4">
              <w:rPr>
                <w:rFonts w:asciiTheme="minorHAnsi" w:hAnsiTheme="minorHAnsi" w:cstheme="minorHAnsi"/>
              </w:rPr>
              <w:t xml:space="preserve"> vi selv ville se. Virker derfor roligt på os.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Fugleperspektiv: </w:t>
            </w:r>
            <w:r w:rsidRPr="00E26BA4">
              <w:rPr>
                <w:rFonts w:asciiTheme="minorHAnsi" w:hAnsiTheme="minorHAnsi" w:cstheme="minorHAnsi"/>
              </w:rPr>
              <w:t>Der filmes over motivet, som kommer til at virke mindre</w:t>
            </w:r>
            <w:r w:rsidR="00026EEC" w:rsidRPr="00E26BA4">
              <w:rPr>
                <w:rFonts w:asciiTheme="minorHAnsi" w:hAnsiTheme="minorHAnsi" w:cstheme="minorHAnsi"/>
              </w:rPr>
              <w:t>,</w:t>
            </w:r>
            <w:r w:rsidRPr="00E26BA4">
              <w:rPr>
                <w:rFonts w:asciiTheme="minorHAnsi" w:hAnsiTheme="minorHAnsi" w:cstheme="minorHAnsi"/>
              </w:rPr>
              <w:t xml:space="preserve"> end det er i virkeligheden</w:t>
            </w:r>
            <w:r w:rsidR="00E26BA4">
              <w:rPr>
                <w:rFonts w:asciiTheme="minorHAnsi" w:hAnsiTheme="minorHAnsi" w:cstheme="minorHAnsi"/>
              </w:rPr>
              <w:t>.</w:t>
            </w:r>
            <w:r w:rsidRPr="00E26BA4">
              <w:rPr>
                <w:rFonts w:asciiTheme="minorHAnsi" w:hAnsiTheme="minorHAnsi" w:cstheme="minorHAnsi"/>
              </w:rPr>
              <w:t xml:space="preserve">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Bruges til at få motivet til at virke underlegent og mindre betydningsfuld. Kan også give os et overblik over det, der sker.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Frøperspektiv:</w:t>
            </w:r>
            <w:r w:rsidRPr="00E26BA4">
              <w:rPr>
                <w:rFonts w:asciiTheme="minorHAnsi" w:hAnsiTheme="minorHAnsi" w:cstheme="minorHAnsi"/>
              </w:rPr>
              <w:t xml:space="preserve"> Der filmes lavere end motivet, der dermed virker større end normalt.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Motivet virker overlegent og dominerende. Perspektivet er et stærkt virkemiddel, der kan vise os verden set fra de underkuede eller små. </w:t>
            </w:r>
          </w:p>
        </w:tc>
      </w:tr>
      <w:tr w:rsidR="0023257C" w:rsidRPr="00E26BA4" w:rsidTr="00B347C9">
        <w:tc>
          <w:tcPr>
            <w:tcW w:w="4889" w:type="dxa"/>
          </w:tcPr>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Kamerabevægelser: </w:t>
            </w:r>
          </w:p>
        </w:tc>
        <w:tc>
          <w:tcPr>
            <w:tcW w:w="4889" w:type="dxa"/>
          </w:tcPr>
          <w:p w:rsidR="0023257C" w:rsidRPr="00E26BA4" w:rsidRDefault="0023257C" w:rsidP="00026EEC">
            <w:pPr>
              <w:rPr>
                <w:rFonts w:asciiTheme="minorHAnsi" w:hAnsiTheme="minorHAnsi" w:cstheme="minorHAnsi"/>
              </w:rPr>
            </w:pPr>
            <w:r w:rsidRPr="00E26BA4">
              <w:rPr>
                <w:rFonts w:asciiTheme="minorHAnsi" w:hAnsiTheme="minorHAnsi" w:cstheme="minorHAnsi"/>
              </w:rPr>
              <w:t>Sker</w:t>
            </w:r>
            <w:r w:rsidR="00026EEC" w:rsidRPr="00E26BA4">
              <w:rPr>
                <w:rFonts w:asciiTheme="minorHAnsi" w:hAnsiTheme="minorHAnsi" w:cstheme="minorHAnsi"/>
              </w:rPr>
              <w:t>,</w:t>
            </w:r>
            <w:r w:rsidRPr="00E26BA4">
              <w:rPr>
                <w:rFonts w:asciiTheme="minorHAnsi" w:hAnsiTheme="minorHAnsi" w:cstheme="minorHAnsi"/>
              </w:rPr>
              <w:t xml:space="preserve"> når kameraet bevæger sig på forskellige måder og således ændrer billedskæring undervejs</w:t>
            </w:r>
            <w:r w:rsidR="00E26BA4">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Panorering: </w:t>
            </w:r>
            <w:r w:rsidRPr="00E26BA4">
              <w:rPr>
                <w:rFonts w:asciiTheme="minorHAnsi" w:hAnsiTheme="minorHAnsi" w:cstheme="minorHAnsi"/>
              </w:rPr>
              <w:t xml:space="preserve">Kameraet bevæger sig vandret fra venstre mod højre eller omvendt.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Afhængig af, hvor hurtigt kameraet bevæges, skabes der enten ro og harmoni eller panik og kaos</w:t>
            </w:r>
            <w:r w:rsidR="00E26BA4">
              <w:rPr>
                <w:rFonts w:asciiTheme="minorHAnsi" w:hAnsiTheme="minorHAnsi" w:cstheme="minorHAnsi"/>
              </w:rPr>
              <w:t>.</w:t>
            </w:r>
            <w:r w:rsidRPr="00E26BA4">
              <w:rPr>
                <w:rFonts w:asciiTheme="minorHAnsi" w:hAnsiTheme="minorHAnsi" w:cstheme="minorHAnsi"/>
              </w:rPr>
              <w:t xml:space="preserve">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Tiltning: </w:t>
            </w:r>
            <w:r w:rsidRPr="00E26BA4">
              <w:rPr>
                <w:rFonts w:asciiTheme="minorHAnsi" w:hAnsiTheme="minorHAnsi" w:cstheme="minorHAnsi"/>
              </w:rPr>
              <w:t xml:space="preserve">Kameraet bevæger sig lodret nedefra og opad eller omvendt.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Virker ligesom fugle- og frøperspektiv. Kan være med til at gøre en stor mand større. </w:t>
            </w:r>
          </w:p>
        </w:tc>
      </w:tr>
      <w:tr w:rsidR="0023257C" w:rsidRPr="00E26BA4" w:rsidTr="00B347C9">
        <w:tc>
          <w:tcPr>
            <w:tcW w:w="4889" w:type="dxa"/>
          </w:tcPr>
          <w:p w:rsidR="0023257C" w:rsidRPr="00E26BA4" w:rsidRDefault="0023257C" w:rsidP="00B347C9">
            <w:pPr>
              <w:rPr>
                <w:rFonts w:asciiTheme="minorHAnsi" w:hAnsiTheme="minorHAnsi" w:cstheme="minorHAnsi"/>
              </w:rPr>
            </w:pPr>
            <w:proofErr w:type="spellStart"/>
            <w:r w:rsidRPr="00E26BA4">
              <w:rPr>
                <w:rFonts w:asciiTheme="minorHAnsi" w:hAnsiTheme="minorHAnsi" w:cstheme="minorHAnsi"/>
                <w:b/>
              </w:rPr>
              <w:lastRenderedPageBreak/>
              <w:t>Travelling</w:t>
            </w:r>
            <w:proofErr w:type="spellEnd"/>
            <w:r w:rsidRPr="00E26BA4">
              <w:rPr>
                <w:rFonts w:asciiTheme="minorHAnsi" w:hAnsiTheme="minorHAnsi" w:cstheme="minorHAnsi"/>
                <w:b/>
              </w:rPr>
              <w:t>/</w:t>
            </w:r>
            <w:proofErr w:type="spellStart"/>
            <w:r w:rsidRPr="00E26BA4">
              <w:rPr>
                <w:rFonts w:asciiTheme="minorHAnsi" w:hAnsiTheme="minorHAnsi" w:cstheme="minorHAnsi"/>
                <w:b/>
              </w:rPr>
              <w:t>tracking</w:t>
            </w:r>
            <w:proofErr w:type="spellEnd"/>
            <w:r w:rsidRPr="00E26BA4">
              <w:rPr>
                <w:rFonts w:asciiTheme="minorHAnsi" w:hAnsiTheme="minorHAnsi" w:cstheme="minorHAnsi"/>
                <w:b/>
              </w:rPr>
              <w:t xml:space="preserve">: </w:t>
            </w:r>
            <w:r w:rsidRPr="00E26BA4">
              <w:rPr>
                <w:rFonts w:asciiTheme="minorHAnsi" w:hAnsiTheme="minorHAnsi" w:cstheme="minorHAnsi"/>
              </w:rPr>
              <w:t xml:space="preserve">Kameraet køres nu på en vogn på hjul eller skinner. En parallel bevægelse kaldes en </w:t>
            </w:r>
            <w:proofErr w:type="spellStart"/>
            <w:r w:rsidRPr="00E26BA4">
              <w:rPr>
                <w:rFonts w:asciiTheme="minorHAnsi" w:hAnsiTheme="minorHAnsi" w:cstheme="minorHAnsi"/>
              </w:rPr>
              <w:t>travelling</w:t>
            </w:r>
            <w:proofErr w:type="spellEnd"/>
            <w:r w:rsidRPr="00E26BA4">
              <w:rPr>
                <w:rFonts w:asciiTheme="minorHAnsi" w:hAnsiTheme="minorHAnsi" w:cstheme="minorHAnsi"/>
              </w:rPr>
              <w:t xml:space="preserve"> – ved en </w:t>
            </w:r>
            <w:proofErr w:type="spellStart"/>
            <w:r w:rsidRPr="00E26BA4">
              <w:rPr>
                <w:rFonts w:asciiTheme="minorHAnsi" w:hAnsiTheme="minorHAnsi" w:cstheme="minorHAnsi"/>
              </w:rPr>
              <w:t>tracking</w:t>
            </w:r>
            <w:proofErr w:type="spellEnd"/>
            <w:r w:rsidRPr="00E26BA4">
              <w:rPr>
                <w:rFonts w:asciiTheme="minorHAnsi" w:hAnsiTheme="minorHAnsi" w:cstheme="minorHAnsi"/>
              </w:rPr>
              <w:t xml:space="preserve"> bevæger kameraet sig væk fra eller imod motivet.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Afhængig af, hvordan de bruges</w:t>
            </w:r>
            <w:r w:rsidR="00026EEC" w:rsidRPr="00E26BA4">
              <w:rPr>
                <w:rFonts w:asciiTheme="minorHAnsi" w:hAnsiTheme="minorHAnsi" w:cstheme="minorHAnsi"/>
              </w:rPr>
              <w:t>,</w:t>
            </w:r>
            <w:r w:rsidRPr="00E26BA4">
              <w:rPr>
                <w:rFonts w:asciiTheme="minorHAnsi" w:hAnsiTheme="minorHAnsi" w:cstheme="minorHAnsi"/>
              </w:rPr>
              <w:t xml:space="preserve"> kan de som panoreringen skabe enten ro eller panik, </w:t>
            </w:r>
            <w:r w:rsidR="00026EEC" w:rsidRPr="00E26BA4">
              <w:rPr>
                <w:rFonts w:asciiTheme="minorHAnsi" w:hAnsiTheme="minorHAnsi" w:cstheme="minorHAnsi"/>
              </w:rPr>
              <w:t xml:space="preserve">og </w:t>
            </w:r>
            <w:r w:rsidRPr="00E26BA4">
              <w:rPr>
                <w:rFonts w:asciiTheme="minorHAnsi" w:hAnsiTheme="minorHAnsi" w:cstheme="minorHAnsi"/>
              </w:rPr>
              <w:t xml:space="preserve">de benyttes også tit til at bringe os ind i eller ud af handlingen.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Zoom: </w:t>
            </w:r>
            <w:r w:rsidRPr="00E26BA4">
              <w:rPr>
                <w:rFonts w:asciiTheme="minorHAnsi" w:hAnsiTheme="minorHAnsi" w:cstheme="minorHAnsi"/>
              </w:rPr>
              <w:t>Kameraets linse kan skabe en vidvinkel (motivet skubbes væk) eller en televinkel (motivet trækkes tæt på)</w:t>
            </w:r>
            <w:r w:rsidR="00E26BA4">
              <w:rPr>
                <w:rFonts w:asciiTheme="minorHAnsi" w:hAnsiTheme="minorHAnsi" w:cstheme="minorHAnsi"/>
              </w:rPr>
              <w:t>.</w:t>
            </w:r>
            <w:r w:rsidRPr="00E26BA4">
              <w:rPr>
                <w:rFonts w:asciiTheme="minorHAnsi" w:hAnsiTheme="minorHAnsi" w:cstheme="minorHAnsi"/>
              </w:rPr>
              <w:t xml:space="preserve">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Vidvinklen giver billedet dybde, mens televinklen gør billedet fladt.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Håndholdt kamera: </w:t>
            </w:r>
            <w:r w:rsidRPr="00E26BA4">
              <w:rPr>
                <w:rFonts w:asciiTheme="minorHAnsi" w:hAnsiTheme="minorHAnsi" w:cstheme="minorHAnsi"/>
              </w:rPr>
              <w:t>Kameraet er placeret på fotografens skulder.</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Har den effekt, at vi, som ser filmen, føler, at vi befinder os midt i handlingen. Oplevelsen bliver mere intens.</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Subjektivt kamera: </w:t>
            </w:r>
            <w:r w:rsidRPr="00E26BA4">
              <w:rPr>
                <w:rFonts w:asciiTheme="minorHAnsi" w:hAnsiTheme="minorHAnsi" w:cstheme="minorHAnsi"/>
              </w:rPr>
              <w:t>Kameraet indtager en persons plads</w:t>
            </w:r>
            <w:r w:rsidR="00E26BA4">
              <w:rPr>
                <w:rFonts w:asciiTheme="minorHAnsi" w:hAnsiTheme="minorHAnsi" w:cstheme="minorHAnsi"/>
              </w:rPr>
              <w:t>.</w:t>
            </w:r>
          </w:p>
        </w:tc>
        <w:tc>
          <w:tcPr>
            <w:tcW w:w="4889" w:type="dxa"/>
          </w:tcPr>
          <w:p w:rsidR="0023257C" w:rsidRPr="00E26BA4" w:rsidRDefault="00F15565" w:rsidP="00B347C9">
            <w:pPr>
              <w:rPr>
                <w:rFonts w:asciiTheme="minorHAnsi" w:hAnsiTheme="minorHAnsi" w:cstheme="minorHAnsi"/>
              </w:rPr>
            </w:pPr>
            <w:r w:rsidRPr="00E26BA4">
              <w:rPr>
                <w:rFonts w:asciiTheme="minorHAnsi" w:hAnsiTheme="minorHAnsi" w:cstheme="minorHAnsi"/>
              </w:rPr>
              <w:t>Skaber</w:t>
            </w:r>
            <w:r w:rsidR="0023257C" w:rsidRPr="00E26BA4">
              <w:rPr>
                <w:rFonts w:asciiTheme="minorHAnsi" w:hAnsiTheme="minorHAnsi" w:cstheme="minorHAnsi"/>
              </w:rPr>
              <w:t xml:space="preserve"> identifikation med filmens personer</w:t>
            </w:r>
            <w:r w:rsidR="00E26BA4">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Fokusering: </w:t>
            </w:r>
            <w:r w:rsidRPr="00E26BA4">
              <w:rPr>
                <w:rFonts w:asciiTheme="minorHAnsi" w:hAnsiTheme="minorHAnsi" w:cstheme="minorHAnsi"/>
              </w:rPr>
              <w:t xml:space="preserve">Er med til at skabe dybde i billedet. Der er 3 niveauer: Dybdeskarphed, skiftevis fokusering og </w:t>
            </w:r>
            <w:proofErr w:type="spellStart"/>
            <w:r w:rsidRPr="00E26BA4">
              <w:rPr>
                <w:rFonts w:asciiTheme="minorHAnsi" w:hAnsiTheme="minorHAnsi" w:cstheme="minorHAnsi"/>
              </w:rPr>
              <w:t>defokusering</w:t>
            </w:r>
            <w:proofErr w:type="spellEnd"/>
            <w:r w:rsidRPr="00E26BA4">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Skaber overblik. Viser sammenhængen mellem de to personer, der er i billedet, skaber kaos og en følelse af uoverskuelighed. </w:t>
            </w:r>
          </w:p>
        </w:tc>
      </w:tr>
      <w:tr w:rsidR="0023257C" w:rsidRPr="00E26BA4" w:rsidTr="00B347C9">
        <w:tc>
          <w:tcPr>
            <w:tcW w:w="4889" w:type="dxa"/>
          </w:tcPr>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Klipning: </w:t>
            </w:r>
            <w:r w:rsidRPr="00E26BA4">
              <w:rPr>
                <w:rFonts w:asciiTheme="minorHAnsi" w:hAnsiTheme="minorHAnsi" w:cstheme="minorHAnsi"/>
              </w:rPr>
              <w:t>Filmens fortælling er sammensat af indstillinger, scener og sekvenser. De klippes sammen for at filmen kan fungere som en helhed. Der findes forskellige måder at klippe på.</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Historien kan formes og dermed modtages på et utal af måder. Opbygningsmodeller kan nedbrydes eller gengives for at overraske eller underbygge modtagerens forventninger.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Krydsklipning: </w:t>
            </w:r>
            <w:r w:rsidRPr="00E26BA4">
              <w:rPr>
                <w:rFonts w:asciiTheme="minorHAnsi" w:hAnsiTheme="minorHAnsi" w:cstheme="minorHAnsi"/>
              </w:rPr>
              <w:t>Begivenheder, der foregår på samme tid</w:t>
            </w:r>
            <w:r w:rsidR="00026EEC" w:rsidRPr="00E26BA4">
              <w:rPr>
                <w:rFonts w:asciiTheme="minorHAnsi" w:hAnsiTheme="minorHAnsi" w:cstheme="minorHAnsi"/>
              </w:rPr>
              <w:t>,</w:t>
            </w:r>
            <w:r w:rsidRPr="00E26BA4">
              <w:rPr>
                <w:rFonts w:asciiTheme="minorHAnsi" w:hAnsiTheme="minorHAnsi" w:cstheme="minorHAnsi"/>
              </w:rPr>
              <w:t xml:space="preserve"> men på forskellige steder</w:t>
            </w:r>
            <w:r w:rsidR="00E26BA4">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Giver stor effekt og virker dramatisk. Er god til at opbygge spænding eller uhygge.</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Dvælende klipning: </w:t>
            </w:r>
            <w:r w:rsidRPr="00E26BA4">
              <w:rPr>
                <w:rFonts w:asciiTheme="minorHAnsi" w:hAnsiTheme="minorHAnsi" w:cstheme="minorHAnsi"/>
              </w:rPr>
              <w:t>Langsommelige klip – uddybende og tankevækkende</w:t>
            </w:r>
            <w:r w:rsidR="00E26BA4">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En måde at få os til at tænke over det vi ser. Dette understreger vores indtryk.</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Stressende klipning: </w:t>
            </w:r>
            <w:r w:rsidRPr="00E26BA4">
              <w:rPr>
                <w:rFonts w:asciiTheme="minorHAnsi" w:hAnsiTheme="minorHAnsi" w:cstheme="minorHAnsi"/>
              </w:rPr>
              <w:t>Hurtig klipning, der efterlader en serie af indtryk.</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Som tilskuere bliver vi stressede af de mange indtryk. Bruges ofte i actionfilm.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Flash back: </w:t>
            </w:r>
            <w:r w:rsidRPr="00E26BA4">
              <w:rPr>
                <w:rFonts w:asciiTheme="minorHAnsi" w:hAnsiTheme="minorHAnsi" w:cstheme="minorHAnsi"/>
              </w:rPr>
              <w:t>Scener eller sekvenser fra fortiden Kronologien brydes.</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Kan forklare og skabe forståelse for de involverede personer i filmen.</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Flash forward: </w:t>
            </w:r>
            <w:r w:rsidRPr="00E26BA4">
              <w:rPr>
                <w:rFonts w:asciiTheme="minorHAnsi" w:hAnsiTheme="minorHAnsi" w:cstheme="minorHAnsi"/>
              </w:rPr>
              <w:t xml:space="preserve">Vi får at vide, hvad der vil ske i fremtiden. Kronologien brydes.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En måde at give filmen </w:t>
            </w:r>
            <w:proofErr w:type="spellStart"/>
            <w:r w:rsidRPr="00E26BA4">
              <w:rPr>
                <w:rFonts w:asciiTheme="minorHAnsi" w:hAnsiTheme="minorHAnsi" w:cstheme="minorHAnsi"/>
                <w:i/>
              </w:rPr>
              <w:t>suspense</w:t>
            </w:r>
            <w:proofErr w:type="spellEnd"/>
            <w:r w:rsidRPr="00E26BA4">
              <w:rPr>
                <w:rFonts w:asciiTheme="minorHAnsi" w:hAnsiTheme="minorHAnsi" w:cstheme="minorHAnsi"/>
              </w:rPr>
              <w:t xml:space="preserve"> (uvished) på. Vi ved mere end filmens personer.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Parallelkli</w:t>
            </w:r>
            <w:r w:rsidR="00026EEC" w:rsidRPr="00E26BA4">
              <w:rPr>
                <w:rFonts w:asciiTheme="minorHAnsi" w:hAnsiTheme="minorHAnsi" w:cstheme="minorHAnsi"/>
                <w:b/>
              </w:rPr>
              <w:t>p</w:t>
            </w:r>
            <w:r w:rsidRPr="00E26BA4">
              <w:rPr>
                <w:rFonts w:asciiTheme="minorHAnsi" w:hAnsiTheme="minorHAnsi" w:cstheme="minorHAnsi"/>
                <w:b/>
              </w:rPr>
              <w:t>ning</w:t>
            </w:r>
            <w:r w:rsidR="00E26BA4">
              <w:rPr>
                <w:rFonts w:asciiTheme="minorHAnsi" w:hAnsiTheme="minorHAnsi" w:cstheme="minorHAnsi"/>
                <w:b/>
              </w:rPr>
              <w:t xml:space="preserve"> (krydsklipning)</w:t>
            </w:r>
            <w:r w:rsidRPr="00E26BA4">
              <w:rPr>
                <w:rFonts w:asciiTheme="minorHAnsi" w:hAnsiTheme="minorHAnsi" w:cstheme="minorHAnsi"/>
                <w:b/>
              </w:rPr>
              <w:t xml:space="preserve">: </w:t>
            </w:r>
            <w:r w:rsidRPr="00E26BA4">
              <w:rPr>
                <w:rFonts w:asciiTheme="minorHAnsi" w:hAnsiTheme="minorHAnsi" w:cstheme="minorHAnsi"/>
              </w:rPr>
              <w:t xml:space="preserve">Vi ser to forskellige historier uafhængig af hinanden, som først senere viser sig at høre sammen. De kører parallelt.  </w:t>
            </w: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En måde at skabe mystik på. Man leder efter sammenhængen mellem de to historier. Kan virke forvirrende for seeren.</w:t>
            </w:r>
          </w:p>
        </w:tc>
      </w:tr>
      <w:tr w:rsidR="0083054F" w:rsidRPr="00E26BA4" w:rsidTr="00B347C9">
        <w:tc>
          <w:tcPr>
            <w:tcW w:w="4889" w:type="dxa"/>
          </w:tcPr>
          <w:p w:rsidR="0083054F" w:rsidRPr="00E26BA4" w:rsidRDefault="0083054F" w:rsidP="00B347C9">
            <w:pPr>
              <w:rPr>
                <w:rFonts w:asciiTheme="minorHAnsi" w:hAnsiTheme="minorHAnsi" w:cstheme="minorHAnsi"/>
                <w:b/>
              </w:rPr>
            </w:pPr>
          </w:p>
        </w:tc>
        <w:tc>
          <w:tcPr>
            <w:tcW w:w="4889" w:type="dxa"/>
          </w:tcPr>
          <w:p w:rsidR="0083054F" w:rsidRPr="00E26BA4" w:rsidRDefault="0083054F" w:rsidP="00B347C9">
            <w:pPr>
              <w:rPr>
                <w:rFonts w:asciiTheme="minorHAnsi" w:hAnsiTheme="minorHAnsi" w:cstheme="minorHAnsi"/>
              </w:rPr>
            </w:pPr>
          </w:p>
        </w:tc>
      </w:tr>
      <w:tr w:rsidR="0023257C" w:rsidRPr="00E26BA4" w:rsidTr="00B347C9">
        <w:tc>
          <w:tcPr>
            <w:tcW w:w="4889" w:type="dxa"/>
          </w:tcPr>
          <w:p w:rsidR="0023257C" w:rsidRPr="00E26BA4" w:rsidRDefault="0023257C" w:rsidP="007337EB">
            <w:pPr>
              <w:rPr>
                <w:rFonts w:asciiTheme="minorHAnsi" w:hAnsiTheme="minorHAnsi" w:cstheme="minorHAnsi"/>
              </w:rPr>
            </w:pPr>
            <w:r w:rsidRPr="00E26BA4">
              <w:rPr>
                <w:rFonts w:asciiTheme="minorHAnsi" w:hAnsiTheme="minorHAnsi" w:cstheme="minorHAnsi"/>
                <w:b/>
              </w:rPr>
              <w:t xml:space="preserve">Lys: </w:t>
            </w:r>
            <w:r w:rsidR="0083054F" w:rsidRPr="00E26BA4">
              <w:rPr>
                <w:rFonts w:asciiTheme="minorHAnsi" w:hAnsiTheme="minorHAnsi" w:cstheme="minorHAnsi"/>
              </w:rPr>
              <w:t>E</w:t>
            </w:r>
            <w:r w:rsidRPr="00E26BA4">
              <w:rPr>
                <w:rFonts w:asciiTheme="minorHAnsi" w:hAnsiTheme="minorHAnsi" w:cstheme="minorHAnsi"/>
              </w:rPr>
              <w:t>t af de filmiske virkemidler</w:t>
            </w:r>
            <w:r w:rsidR="007337EB" w:rsidRPr="00E26BA4">
              <w:rPr>
                <w:rFonts w:asciiTheme="minorHAnsi" w:hAnsiTheme="minorHAnsi" w:cstheme="minorHAnsi"/>
              </w:rPr>
              <w:t>,</w:t>
            </w:r>
            <w:r w:rsidRPr="00E26BA4">
              <w:rPr>
                <w:rFonts w:asciiTheme="minorHAnsi" w:hAnsiTheme="minorHAnsi" w:cstheme="minorHAnsi"/>
              </w:rPr>
              <w:t xml:space="preserve"> der ikke umiddelbart falder i øjnene, er lys. Det kan sættes på flere måder:</w:t>
            </w:r>
          </w:p>
        </w:tc>
        <w:tc>
          <w:tcPr>
            <w:tcW w:w="4889" w:type="dxa"/>
          </w:tcPr>
          <w:p w:rsidR="0023257C" w:rsidRPr="00E26BA4" w:rsidRDefault="0023257C" w:rsidP="007337EB">
            <w:pPr>
              <w:rPr>
                <w:rFonts w:asciiTheme="minorHAnsi" w:hAnsiTheme="minorHAnsi" w:cstheme="minorHAnsi"/>
              </w:rPr>
            </w:pPr>
            <w:r w:rsidRPr="00E26BA4">
              <w:rPr>
                <w:rFonts w:asciiTheme="minorHAnsi" w:hAnsiTheme="minorHAnsi" w:cstheme="minorHAnsi"/>
              </w:rPr>
              <w:t xml:space="preserve">Lyset har stor betydning for vores forståelse af filmen. Det kan være med til at skabe uhygge, vise forskelle mellem den gode og den onde og få os til at fokusere på det, der er særlig vigtigt i billedet.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Eget</w:t>
            </w:r>
            <w:r w:rsidR="007337EB" w:rsidRPr="00E26BA4">
              <w:rPr>
                <w:rFonts w:asciiTheme="minorHAnsi" w:hAnsiTheme="minorHAnsi" w:cstheme="minorHAnsi"/>
                <w:b/>
              </w:rPr>
              <w:t xml:space="preserve"> </w:t>
            </w:r>
            <w:r w:rsidRPr="00E26BA4">
              <w:rPr>
                <w:rFonts w:asciiTheme="minorHAnsi" w:hAnsiTheme="minorHAnsi" w:cstheme="minorHAnsi"/>
                <w:b/>
              </w:rPr>
              <w:t xml:space="preserve">lys: </w:t>
            </w:r>
            <w:r w:rsidRPr="00E26BA4">
              <w:rPr>
                <w:rFonts w:asciiTheme="minorHAnsi" w:hAnsiTheme="minorHAnsi" w:cstheme="minorHAnsi"/>
              </w:rPr>
              <w:t>Ingen synlig lyskilde</w:t>
            </w:r>
            <w:r w:rsidR="00126181">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Virker virkelighedstro og realistisk</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Romantisk naturlys: </w:t>
            </w:r>
            <w:r w:rsidRPr="00E26BA4">
              <w:rPr>
                <w:rFonts w:asciiTheme="minorHAnsi" w:hAnsiTheme="minorHAnsi" w:cstheme="minorHAnsi"/>
              </w:rPr>
              <w:t>Lyskilden er i billedet</w:t>
            </w:r>
            <w:r w:rsidR="00126181">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Romantisk stemning som ved en solopgang</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Modlys: </w:t>
            </w:r>
            <w:r w:rsidR="00E26BA4" w:rsidRPr="00E26BA4">
              <w:rPr>
                <w:rFonts w:asciiTheme="minorHAnsi" w:hAnsiTheme="minorHAnsi" w:cstheme="minorHAnsi"/>
              </w:rPr>
              <w:t>L</w:t>
            </w:r>
            <w:r w:rsidRPr="00E26BA4">
              <w:rPr>
                <w:rFonts w:asciiTheme="minorHAnsi" w:hAnsiTheme="minorHAnsi" w:cstheme="minorHAnsi"/>
              </w:rPr>
              <w:t>yset kommer mod beskueren. En ting/person bliver oplyst bagfra</w:t>
            </w:r>
            <w:r w:rsidR="00126181">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Glorificerer tingen/personen. Guddommelig</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Sidelys: </w:t>
            </w:r>
            <w:r w:rsidRPr="00E26BA4">
              <w:rPr>
                <w:rFonts w:asciiTheme="minorHAnsi" w:hAnsiTheme="minorHAnsi" w:cstheme="minorHAnsi"/>
              </w:rPr>
              <w:t>Halvdelen af en ting/person er oplyst</w:t>
            </w:r>
            <w:r w:rsidR="00126181">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Skaber splittelse – en mørk og en lys side</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Lys nedefra: </w:t>
            </w:r>
            <w:r w:rsidRPr="00E26BA4">
              <w:rPr>
                <w:rFonts w:asciiTheme="minorHAnsi" w:hAnsiTheme="minorHAnsi" w:cstheme="minorHAnsi"/>
              </w:rPr>
              <w:t>Lyskilden er placeret under tingen/personen</w:t>
            </w:r>
            <w:r w:rsidR="00126181">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Mystificerer det oplyste</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Farver: </w:t>
            </w:r>
            <w:r w:rsidRPr="00E26BA4">
              <w:rPr>
                <w:rFonts w:asciiTheme="minorHAnsi" w:hAnsiTheme="minorHAnsi" w:cstheme="minorHAnsi"/>
              </w:rPr>
              <w:t>Farverne optræder i filmen ud fra et bevidst valg af instruktøren. Der gøres især brug af farvekontraster, der spiller op mod hinanden.</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Farverne har stor betydning for, hvordan vi opfatter filmens indhold. Farverne skaber større betydning</w:t>
            </w:r>
            <w:r w:rsidR="007337EB" w:rsidRPr="00E26BA4">
              <w:rPr>
                <w:rFonts w:asciiTheme="minorHAnsi" w:hAnsiTheme="minorHAnsi" w:cstheme="minorHAnsi"/>
              </w:rPr>
              <w:t>,</w:t>
            </w:r>
            <w:r w:rsidRPr="00E26BA4">
              <w:rPr>
                <w:rFonts w:asciiTheme="minorHAnsi" w:hAnsiTheme="minorHAnsi" w:cstheme="minorHAnsi"/>
              </w:rPr>
              <w:t xml:space="preserve"> end vi umiddelbart tror.</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Kolde farver: </w:t>
            </w:r>
            <w:r w:rsidRPr="00E26BA4">
              <w:rPr>
                <w:rFonts w:asciiTheme="minorHAnsi" w:hAnsiTheme="minorHAnsi" w:cstheme="minorHAnsi"/>
              </w:rPr>
              <w:t xml:space="preserve">Blålig, grålig nuance.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Symbol for en kold stemning, død, smerte og sorg</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Varme farver: </w:t>
            </w:r>
            <w:r w:rsidRPr="00E26BA4">
              <w:rPr>
                <w:rFonts w:asciiTheme="minorHAnsi" w:hAnsiTheme="minorHAnsi" w:cstheme="minorHAnsi"/>
              </w:rPr>
              <w:t>Rødgule nuancer.</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Farver, der giver en rar følelse af kærlighed og lykke</w:t>
            </w:r>
            <w:r w:rsidR="00126181">
              <w:rPr>
                <w:rFonts w:asciiTheme="minorHAnsi" w:hAnsiTheme="minorHAnsi" w:cstheme="minorHAnsi"/>
              </w:rPr>
              <w:t>.</w:t>
            </w:r>
          </w:p>
        </w:tc>
      </w:tr>
      <w:tr w:rsidR="0023257C" w:rsidRPr="00E26BA4" w:rsidTr="00B347C9">
        <w:tc>
          <w:tcPr>
            <w:tcW w:w="4889" w:type="dxa"/>
          </w:tcPr>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Lyd: </w:t>
            </w:r>
            <w:r w:rsidRPr="00E26BA4">
              <w:rPr>
                <w:rFonts w:asciiTheme="minorHAnsi" w:hAnsiTheme="minorHAnsi" w:cstheme="minorHAnsi"/>
              </w:rPr>
              <w:t>En film uden lyd er ikke meget værd. Selv i stumfilmsperioden hav</w:t>
            </w:r>
            <w:r w:rsidR="00F15565" w:rsidRPr="00E26BA4">
              <w:rPr>
                <w:rFonts w:asciiTheme="minorHAnsi" w:hAnsiTheme="minorHAnsi" w:cstheme="minorHAnsi"/>
              </w:rPr>
              <w:t>d</w:t>
            </w:r>
            <w:r w:rsidRPr="00E26BA4">
              <w:rPr>
                <w:rFonts w:asciiTheme="minorHAnsi" w:hAnsiTheme="minorHAnsi" w:cstheme="minorHAnsi"/>
              </w:rPr>
              <w:t xml:space="preserve">e man en mand til at spille baggrundsmusik. </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Lyden i film er et område, der hele tiden manipulerer med os. Den er med til at bestemme, hvordan vi føler. En gyser uden musik er ikke uhyggelig.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Reallyd: </w:t>
            </w:r>
            <w:r w:rsidRPr="00E26BA4">
              <w:rPr>
                <w:rFonts w:asciiTheme="minorHAnsi" w:hAnsiTheme="minorHAnsi" w:cstheme="minorHAnsi"/>
              </w:rPr>
              <w:t>Vi hører det, vi ser.</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Troværdig og realistisk.</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Effektlyde: </w:t>
            </w:r>
            <w:r w:rsidRPr="00E26BA4">
              <w:rPr>
                <w:rFonts w:asciiTheme="minorHAnsi" w:hAnsiTheme="minorHAnsi" w:cstheme="minorHAnsi"/>
              </w:rPr>
              <w:t>Overdreven lyd af det, vi ser.</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Eksplosioner (chok), knirkende sko (gys). Den overdrevne lyd forstærker synsindtrykket.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Speak/</w:t>
            </w:r>
            <w:proofErr w:type="spellStart"/>
            <w:r w:rsidRPr="00E26BA4">
              <w:rPr>
                <w:rFonts w:asciiTheme="minorHAnsi" w:hAnsiTheme="minorHAnsi" w:cstheme="minorHAnsi"/>
                <w:b/>
              </w:rPr>
              <w:t>voice</w:t>
            </w:r>
            <w:proofErr w:type="spellEnd"/>
            <w:r w:rsidRPr="00E26BA4">
              <w:rPr>
                <w:rFonts w:asciiTheme="minorHAnsi" w:hAnsiTheme="minorHAnsi" w:cstheme="minorHAnsi"/>
                <w:b/>
              </w:rPr>
              <w:t xml:space="preserve"> over: </w:t>
            </w:r>
            <w:r w:rsidRPr="00E26BA4">
              <w:rPr>
                <w:rFonts w:asciiTheme="minorHAnsi" w:hAnsiTheme="minorHAnsi" w:cstheme="minorHAnsi"/>
              </w:rPr>
              <w:t>Vi kan ikke se personen, men blot høre stemmen.</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Skaber overblik, sammenhæng og troværdighed til filmen. </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Underlægningsmusik: </w:t>
            </w:r>
            <w:r w:rsidRPr="00E26BA4">
              <w:rPr>
                <w:rFonts w:asciiTheme="minorHAnsi" w:hAnsiTheme="minorHAnsi" w:cstheme="minorHAnsi"/>
              </w:rPr>
              <w:t>Musik fra et orkester.</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 xml:space="preserve">Stemningsskabende musik, der sættes ind væsentlige steder. </w:t>
            </w:r>
          </w:p>
        </w:tc>
      </w:tr>
      <w:tr w:rsidR="0023257C" w:rsidRPr="00E26BA4" w:rsidTr="00B347C9">
        <w:tc>
          <w:tcPr>
            <w:tcW w:w="4889" w:type="dxa"/>
          </w:tcPr>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p w:rsidR="0023257C" w:rsidRPr="00E26BA4" w:rsidRDefault="0023257C" w:rsidP="00B347C9">
            <w:pPr>
              <w:rPr>
                <w:rFonts w:asciiTheme="minorHAnsi" w:hAnsiTheme="minorHAnsi" w:cstheme="minorHAnsi"/>
                <w:b/>
              </w:rPr>
            </w:pPr>
          </w:p>
        </w:tc>
        <w:tc>
          <w:tcPr>
            <w:tcW w:w="4889" w:type="dxa"/>
          </w:tcPr>
          <w:p w:rsidR="0023257C" w:rsidRPr="00E26BA4" w:rsidRDefault="0023257C" w:rsidP="00B347C9">
            <w:pPr>
              <w:rPr>
                <w:rFonts w:asciiTheme="minorHAnsi" w:hAnsiTheme="minorHAnsi" w:cstheme="minorHAnsi"/>
              </w:rPr>
            </w:pP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Symboler: </w:t>
            </w:r>
            <w:r w:rsidRPr="00E26BA4">
              <w:rPr>
                <w:rFonts w:asciiTheme="minorHAnsi" w:hAnsiTheme="minorHAnsi" w:cstheme="minorHAnsi"/>
              </w:rPr>
              <w:t>skjulte kommentarer til filmens handling, slutning, budskab osv. Der k</w:t>
            </w:r>
            <w:r w:rsidR="007337EB" w:rsidRPr="00E26BA4">
              <w:rPr>
                <w:rFonts w:asciiTheme="minorHAnsi" w:hAnsiTheme="minorHAnsi" w:cstheme="minorHAnsi"/>
              </w:rPr>
              <w:t xml:space="preserve">an være ledemotiver, der giver os en ide </w:t>
            </w:r>
            <w:r w:rsidRPr="00E26BA4">
              <w:rPr>
                <w:rFonts w:asciiTheme="minorHAnsi" w:hAnsiTheme="minorHAnsi" w:cstheme="minorHAnsi"/>
              </w:rPr>
              <w:t>om noget, der senere vil ske i filmen.</w:t>
            </w:r>
          </w:p>
        </w:tc>
        <w:tc>
          <w:tcPr>
            <w:tcW w:w="4889" w:type="dxa"/>
          </w:tcPr>
          <w:p w:rsidR="0023257C" w:rsidRPr="00E26BA4" w:rsidRDefault="0023257C" w:rsidP="007337EB">
            <w:pPr>
              <w:rPr>
                <w:rFonts w:asciiTheme="minorHAnsi" w:hAnsiTheme="minorHAnsi" w:cstheme="minorHAnsi"/>
              </w:rPr>
            </w:pPr>
            <w:r w:rsidRPr="00E26BA4">
              <w:rPr>
                <w:rFonts w:asciiTheme="minorHAnsi" w:hAnsiTheme="minorHAnsi" w:cstheme="minorHAnsi"/>
              </w:rPr>
              <w:t xml:space="preserve">Fordi det er imod vores logik, godtager vi ikke </w:t>
            </w:r>
            <w:r w:rsidR="007337EB" w:rsidRPr="00E26BA4">
              <w:rPr>
                <w:rFonts w:asciiTheme="minorHAnsi" w:hAnsiTheme="minorHAnsi" w:cstheme="minorHAnsi"/>
              </w:rPr>
              <w:t>filmens symboler og ledemotiver. I</w:t>
            </w:r>
            <w:r w:rsidRPr="00E26BA4">
              <w:rPr>
                <w:rFonts w:asciiTheme="minorHAnsi" w:hAnsiTheme="minorHAnsi" w:cstheme="minorHAnsi"/>
              </w:rPr>
              <w:t>nderst inde skabes der alligevel en form for forventning om, at der er noget på færde.</w:t>
            </w:r>
          </w:p>
        </w:tc>
      </w:tr>
      <w:tr w:rsidR="0023257C" w:rsidRPr="00E26BA4" w:rsidTr="00B347C9">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b/>
              </w:rPr>
              <w:t xml:space="preserve">Intertekstualitet: </w:t>
            </w:r>
            <w:r w:rsidRPr="00E26BA4">
              <w:rPr>
                <w:rFonts w:asciiTheme="minorHAnsi" w:hAnsiTheme="minorHAnsi" w:cstheme="minorHAnsi"/>
              </w:rPr>
              <w:t>Referencer til tidligere film, ofte med konkret genbrug af de samme scener</w:t>
            </w:r>
            <w:r w:rsidR="00AF1FE0">
              <w:rPr>
                <w:rFonts w:asciiTheme="minorHAnsi" w:hAnsiTheme="minorHAnsi" w:cstheme="minorHAnsi"/>
              </w:rPr>
              <w:t>.</w:t>
            </w:r>
          </w:p>
        </w:tc>
        <w:tc>
          <w:tcPr>
            <w:tcW w:w="4889" w:type="dxa"/>
          </w:tcPr>
          <w:p w:rsidR="0023257C" w:rsidRPr="00E26BA4" w:rsidRDefault="0023257C" w:rsidP="00B347C9">
            <w:pPr>
              <w:rPr>
                <w:rFonts w:asciiTheme="minorHAnsi" w:hAnsiTheme="minorHAnsi" w:cstheme="minorHAnsi"/>
              </w:rPr>
            </w:pPr>
            <w:r w:rsidRPr="00E26BA4">
              <w:rPr>
                <w:rFonts w:asciiTheme="minorHAnsi" w:hAnsiTheme="minorHAnsi" w:cstheme="minorHAnsi"/>
              </w:rPr>
              <w:t>Ofte bruges det til at lave fis med film</w:t>
            </w:r>
            <w:r w:rsidR="007337EB" w:rsidRPr="00E26BA4">
              <w:rPr>
                <w:rFonts w:asciiTheme="minorHAnsi" w:hAnsiTheme="minorHAnsi" w:cstheme="minorHAnsi"/>
              </w:rPr>
              <w:t>,</w:t>
            </w:r>
            <w:r w:rsidRPr="00E26BA4">
              <w:rPr>
                <w:rFonts w:asciiTheme="minorHAnsi" w:hAnsiTheme="minorHAnsi" w:cstheme="minorHAnsi"/>
              </w:rPr>
              <w:t xml:space="preserve"> vi kender. Scenerne overdrives i forhold til dem, vi kender (f.eks. HOT SHOT filmene</w:t>
            </w:r>
            <w:r w:rsidR="007337EB" w:rsidRPr="00E26BA4">
              <w:rPr>
                <w:rFonts w:asciiTheme="minorHAnsi" w:hAnsiTheme="minorHAnsi" w:cstheme="minorHAnsi"/>
              </w:rPr>
              <w:t>/</w:t>
            </w:r>
            <w:proofErr w:type="spellStart"/>
            <w:r w:rsidR="007337EB" w:rsidRPr="00E26BA4">
              <w:rPr>
                <w:rFonts w:asciiTheme="minorHAnsi" w:hAnsiTheme="minorHAnsi" w:cstheme="minorHAnsi"/>
              </w:rPr>
              <w:t>Scary</w:t>
            </w:r>
            <w:proofErr w:type="spellEnd"/>
            <w:r w:rsidR="007337EB" w:rsidRPr="00E26BA4">
              <w:rPr>
                <w:rFonts w:asciiTheme="minorHAnsi" w:hAnsiTheme="minorHAnsi" w:cstheme="minorHAnsi"/>
              </w:rPr>
              <w:t xml:space="preserve"> </w:t>
            </w:r>
            <w:proofErr w:type="spellStart"/>
            <w:r w:rsidR="007337EB" w:rsidRPr="00E26BA4">
              <w:rPr>
                <w:rFonts w:asciiTheme="minorHAnsi" w:hAnsiTheme="minorHAnsi" w:cstheme="minorHAnsi"/>
              </w:rPr>
              <w:t>movie</w:t>
            </w:r>
            <w:proofErr w:type="spellEnd"/>
            <w:r w:rsidR="007337EB" w:rsidRPr="00E26BA4">
              <w:rPr>
                <w:rFonts w:asciiTheme="minorHAnsi" w:hAnsiTheme="minorHAnsi" w:cstheme="minorHAnsi"/>
              </w:rPr>
              <w:t xml:space="preserve"> filmene osv.</w:t>
            </w:r>
            <w:r w:rsidRPr="00E26BA4">
              <w:rPr>
                <w:rFonts w:asciiTheme="minorHAnsi" w:hAnsiTheme="minorHAnsi" w:cstheme="minorHAnsi"/>
              </w:rPr>
              <w:t>)</w:t>
            </w:r>
            <w:r w:rsidR="00AF1FE0">
              <w:rPr>
                <w:rFonts w:asciiTheme="minorHAnsi" w:hAnsiTheme="minorHAnsi" w:cstheme="minorHAnsi"/>
              </w:rPr>
              <w:t>.</w:t>
            </w:r>
            <w:bookmarkStart w:id="0" w:name="_GoBack"/>
            <w:bookmarkEnd w:id="0"/>
            <w:r w:rsidRPr="00E26BA4">
              <w:rPr>
                <w:rFonts w:asciiTheme="minorHAnsi" w:hAnsiTheme="minorHAnsi" w:cstheme="minorHAnsi"/>
              </w:rPr>
              <w:t xml:space="preserve"> </w:t>
            </w:r>
          </w:p>
        </w:tc>
      </w:tr>
    </w:tbl>
    <w:p w:rsidR="0023257C" w:rsidRPr="00E26BA4" w:rsidRDefault="0023257C" w:rsidP="0023257C">
      <w:pPr>
        <w:rPr>
          <w:rFonts w:asciiTheme="minorHAnsi" w:hAnsiTheme="minorHAnsi" w:cstheme="minorHAnsi"/>
          <w:b/>
        </w:rPr>
      </w:pPr>
    </w:p>
    <w:p w:rsidR="0023257C" w:rsidRPr="00E26BA4" w:rsidRDefault="0023257C" w:rsidP="0023257C">
      <w:pPr>
        <w:rPr>
          <w:rFonts w:asciiTheme="minorHAnsi" w:hAnsiTheme="minorHAnsi" w:cstheme="minorHAnsi"/>
          <w:b/>
        </w:rPr>
      </w:pPr>
    </w:p>
    <w:p w:rsidR="0023257C" w:rsidRPr="00E26BA4" w:rsidRDefault="0023257C" w:rsidP="0023257C">
      <w:pPr>
        <w:spacing w:line="360" w:lineRule="auto"/>
        <w:rPr>
          <w:rFonts w:asciiTheme="minorHAnsi" w:hAnsiTheme="minorHAnsi" w:cstheme="minorHAnsi"/>
          <w:sz w:val="20"/>
          <w:szCs w:val="20"/>
        </w:rPr>
      </w:pPr>
    </w:p>
    <w:p w:rsidR="005B1048" w:rsidRPr="00E26BA4" w:rsidRDefault="005B1048">
      <w:pPr>
        <w:rPr>
          <w:rFonts w:asciiTheme="minorHAnsi" w:hAnsiTheme="minorHAnsi" w:cstheme="minorHAnsi"/>
        </w:rPr>
      </w:pPr>
    </w:p>
    <w:sectPr w:rsidR="005B1048" w:rsidRPr="00E26BA4" w:rsidSect="005A771A">
      <w:footerReference w:type="even"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B5A" w:rsidRDefault="00EC6B5A" w:rsidP="005A771A">
      <w:r>
        <w:separator/>
      </w:r>
    </w:p>
  </w:endnote>
  <w:endnote w:type="continuationSeparator" w:id="0">
    <w:p w:rsidR="00EC6B5A" w:rsidRDefault="00EC6B5A" w:rsidP="005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7B" w:rsidRDefault="00DB2B22" w:rsidP="00E21501">
    <w:pPr>
      <w:pStyle w:val="Sidefod"/>
      <w:framePr w:wrap="around" w:vAnchor="text" w:hAnchor="margin" w:xAlign="center" w:y="1"/>
      <w:rPr>
        <w:rStyle w:val="Sidetal"/>
      </w:rPr>
    </w:pPr>
    <w:r>
      <w:rPr>
        <w:rStyle w:val="Sidetal"/>
      </w:rPr>
      <w:fldChar w:fldCharType="begin"/>
    </w:r>
    <w:r w:rsidR="0023257C">
      <w:rPr>
        <w:rStyle w:val="Sidetal"/>
      </w:rPr>
      <w:instrText xml:space="preserve">PAGE  </w:instrText>
    </w:r>
    <w:r>
      <w:rPr>
        <w:rStyle w:val="Sidetal"/>
      </w:rPr>
      <w:fldChar w:fldCharType="end"/>
    </w:r>
  </w:p>
  <w:p w:rsidR="006E7B7B" w:rsidRDefault="00EC6B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7B" w:rsidRDefault="00DB2B22" w:rsidP="00E21501">
    <w:pPr>
      <w:pStyle w:val="Sidefod"/>
      <w:framePr w:wrap="around" w:vAnchor="text" w:hAnchor="margin" w:xAlign="center" w:y="1"/>
      <w:rPr>
        <w:rStyle w:val="Sidetal"/>
      </w:rPr>
    </w:pPr>
    <w:r>
      <w:rPr>
        <w:rStyle w:val="Sidetal"/>
      </w:rPr>
      <w:fldChar w:fldCharType="begin"/>
    </w:r>
    <w:r w:rsidR="0023257C">
      <w:rPr>
        <w:rStyle w:val="Sidetal"/>
      </w:rPr>
      <w:instrText xml:space="preserve">PAGE  </w:instrText>
    </w:r>
    <w:r>
      <w:rPr>
        <w:rStyle w:val="Sidetal"/>
      </w:rPr>
      <w:fldChar w:fldCharType="separate"/>
    </w:r>
    <w:r w:rsidR="00C0356C">
      <w:rPr>
        <w:rStyle w:val="Sidetal"/>
        <w:noProof/>
      </w:rPr>
      <w:t>2</w:t>
    </w:r>
    <w:r>
      <w:rPr>
        <w:rStyle w:val="Sidetal"/>
      </w:rPr>
      <w:fldChar w:fldCharType="end"/>
    </w:r>
  </w:p>
  <w:p w:rsidR="006E7B7B" w:rsidRDefault="00EC6B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B5A" w:rsidRDefault="00EC6B5A" w:rsidP="005A771A">
      <w:r>
        <w:separator/>
      </w:r>
    </w:p>
  </w:footnote>
  <w:footnote w:type="continuationSeparator" w:id="0">
    <w:p w:rsidR="00EC6B5A" w:rsidRDefault="00EC6B5A" w:rsidP="005A7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7C"/>
    <w:rsid w:val="00026EEC"/>
    <w:rsid w:val="00126181"/>
    <w:rsid w:val="001F4E2E"/>
    <w:rsid w:val="0023257C"/>
    <w:rsid w:val="002E6550"/>
    <w:rsid w:val="005013F0"/>
    <w:rsid w:val="005A771A"/>
    <w:rsid w:val="005B1048"/>
    <w:rsid w:val="007337EB"/>
    <w:rsid w:val="00817996"/>
    <w:rsid w:val="0083054F"/>
    <w:rsid w:val="00AF1FE0"/>
    <w:rsid w:val="00C0356C"/>
    <w:rsid w:val="00C75EF7"/>
    <w:rsid w:val="00CA5C77"/>
    <w:rsid w:val="00D13112"/>
    <w:rsid w:val="00DB2B22"/>
    <w:rsid w:val="00E26BA4"/>
    <w:rsid w:val="00EC6B5A"/>
    <w:rsid w:val="00F15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BBC7"/>
  <w15:docId w15:val="{8E949565-C85F-4634-A085-141C895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57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3257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23257C"/>
    <w:pPr>
      <w:tabs>
        <w:tab w:val="center" w:pos="4819"/>
        <w:tab w:val="right" w:pos="9638"/>
      </w:tabs>
    </w:pPr>
  </w:style>
  <w:style w:type="character" w:customStyle="1" w:styleId="SidefodTegn">
    <w:name w:val="Sidefod Tegn"/>
    <w:basedOn w:val="Standardskrifttypeiafsnit"/>
    <w:link w:val="Sidefod"/>
    <w:rsid w:val="0023257C"/>
    <w:rPr>
      <w:rFonts w:ascii="Times New Roman" w:eastAsia="Times New Roman" w:hAnsi="Times New Roman" w:cs="Times New Roman"/>
      <w:sz w:val="24"/>
      <w:szCs w:val="24"/>
      <w:lang w:eastAsia="da-DK"/>
    </w:rPr>
  </w:style>
  <w:style w:type="character" w:styleId="Sidetal">
    <w:name w:val="page number"/>
    <w:basedOn w:val="Standardskrifttypeiafsnit"/>
    <w:rsid w:val="0023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Frøstruphave Efterskole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Anette Tjellesen</cp:lastModifiedBy>
  <cp:revision>6</cp:revision>
  <dcterms:created xsi:type="dcterms:W3CDTF">2017-11-07T20:23:00Z</dcterms:created>
  <dcterms:modified xsi:type="dcterms:W3CDTF">2019-08-25T10:48:00Z</dcterms:modified>
</cp:coreProperties>
</file>